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charts/chart3.xml" ContentType="application/vnd.openxmlformats-officedocument.drawingml.chart+xml"/>
  <Override PartName="/word/theme/themeOverride2.xml" ContentType="application/vnd.openxmlformats-officedocument.themeOverride+xml"/>
  <Override PartName="/word/charts/chart4.xml" ContentType="application/vnd.openxmlformats-officedocument.drawingml.chart+xml"/>
  <Override PartName="/word/theme/themeOverride3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FCE" w:rsidRPr="00E62465" w:rsidRDefault="00FA1FCE" w:rsidP="00FA1F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465">
        <w:rPr>
          <w:rFonts w:ascii="Times New Roman" w:hAnsi="Times New Roman" w:cs="Times New Roman"/>
          <w:b/>
          <w:sz w:val="28"/>
          <w:szCs w:val="28"/>
        </w:rPr>
        <w:t xml:space="preserve">Контрольно-счетная палата Соликамского городского округа </w:t>
      </w:r>
    </w:p>
    <w:p w:rsidR="00FA1FCE" w:rsidRPr="00E62465" w:rsidRDefault="00FA1FCE" w:rsidP="00FA1FCE">
      <w:pPr>
        <w:jc w:val="center"/>
        <w:rPr>
          <w:rFonts w:ascii="Times New Roman" w:hAnsi="Times New Roman" w:cs="Times New Roman"/>
          <w:sz w:val="28"/>
          <w:szCs w:val="28"/>
        </w:rPr>
      </w:pPr>
      <w:r w:rsidRPr="00E62465">
        <w:rPr>
          <w:rFonts w:ascii="Times New Roman" w:hAnsi="Times New Roman" w:cs="Times New Roman"/>
          <w:sz w:val="28"/>
          <w:szCs w:val="28"/>
        </w:rPr>
        <w:t>Кузнецова ул., 13а,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2465">
        <w:rPr>
          <w:rFonts w:ascii="Times New Roman" w:hAnsi="Times New Roman" w:cs="Times New Roman"/>
          <w:sz w:val="28"/>
          <w:szCs w:val="28"/>
        </w:rPr>
        <w:t>Соликамск, Пермский край, 618500</w:t>
      </w:r>
    </w:p>
    <w:p w:rsidR="00FA1FCE" w:rsidRPr="00E62465" w:rsidRDefault="00FA1FCE" w:rsidP="00FA1FCE">
      <w:pPr>
        <w:jc w:val="center"/>
        <w:rPr>
          <w:rFonts w:ascii="Times New Roman" w:hAnsi="Times New Roman" w:cs="Times New Roman"/>
          <w:sz w:val="28"/>
          <w:szCs w:val="28"/>
        </w:rPr>
      </w:pPr>
      <w:r w:rsidRPr="00E62465">
        <w:rPr>
          <w:rFonts w:ascii="Times New Roman" w:hAnsi="Times New Roman" w:cs="Times New Roman"/>
          <w:sz w:val="28"/>
          <w:szCs w:val="28"/>
        </w:rPr>
        <w:t xml:space="preserve">Тел. (34253) 7-04-45; факс (34253) 5-21-36   </w:t>
      </w:r>
    </w:p>
    <w:p w:rsidR="00FA1FCE" w:rsidRPr="00E62465" w:rsidRDefault="00FA1FCE" w:rsidP="00FA1FCE">
      <w:pPr>
        <w:ind w:right="43"/>
        <w:jc w:val="both"/>
        <w:rPr>
          <w:bCs/>
          <w:sz w:val="28"/>
          <w:szCs w:val="28"/>
        </w:rPr>
      </w:pPr>
    </w:p>
    <w:p w:rsidR="00FA1FCE" w:rsidRPr="00F00046" w:rsidRDefault="00FA1FCE" w:rsidP="00FA1FCE">
      <w:pPr>
        <w:ind w:left="-360" w:right="43" w:firstLine="360"/>
        <w:rPr>
          <w:rFonts w:ascii="Times New Roman" w:hAnsi="Times New Roman" w:cs="Times New Roman"/>
          <w:bCs/>
          <w:sz w:val="28"/>
          <w:szCs w:val="28"/>
        </w:rPr>
      </w:pPr>
      <w:r w:rsidRPr="00E62465">
        <w:rPr>
          <w:rFonts w:ascii="Times New Roman" w:hAnsi="Times New Roman" w:cs="Times New Roman"/>
          <w:bCs/>
          <w:sz w:val="28"/>
          <w:szCs w:val="28"/>
        </w:rPr>
        <w:t>г. Соликамск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</w:t>
      </w:r>
      <w:r w:rsidR="001F47D1">
        <w:rPr>
          <w:rFonts w:ascii="Times New Roman" w:hAnsi="Times New Roman" w:cs="Times New Roman"/>
          <w:bCs/>
          <w:sz w:val="28"/>
          <w:szCs w:val="28"/>
        </w:rPr>
        <w:t>12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EF7054">
        <w:rPr>
          <w:rFonts w:ascii="Times New Roman" w:hAnsi="Times New Roman" w:cs="Times New Roman"/>
          <w:bCs/>
          <w:sz w:val="28"/>
          <w:szCs w:val="28"/>
        </w:rPr>
        <w:t>0</w:t>
      </w:r>
      <w:r w:rsidR="00F76E98"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>.20</w:t>
      </w:r>
      <w:r w:rsidR="00041933">
        <w:rPr>
          <w:rFonts w:ascii="Times New Roman" w:hAnsi="Times New Roman" w:cs="Times New Roman"/>
          <w:bCs/>
          <w:sz w:val="28"/>
          <w:szCs w:val="28"/>
        </w:rPr>
        <w:t>2</w:t>
      </w:r>
      <w:r w:rsidR="001F47D1">
        <w:rPr>
          <w:rFonts w:ascii="Times New Roman" w:hAnsi="Times New Roman" w:cs="Times New Roman"/>
          <w:bCs/>
          <w:sz w:val="28"/>
          <w:szCs w:val="28"/>
        </w:rPr>
        <w:t>2</w:t>
      </w:r>
      <w:r w:rsidR="0017528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г.</w:t>
      </w:r>
    </w:p>
    <w:p w:rsidR="00FA1FCE" w:rsidRPr="00E15D9A" w:rsidRDefault="00FA1FCE" w:rsidP="00FA1FCE">
      <w:pPr>
        <w:spacing w:line="240" w:lineRule="exact"/>
        <w:ind w:left="-357" w:firstLine="35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15D9A">
        <w:rPr>
          <w:rFonts w:ascii="Times New Roman" w:hAnsi="Times New Roman" w:cs="Times New Roman"/>
          <w:b/>
          <w:color w:val="000000"/>
          <w:sz w:val="28"/>
          <w:szCs w:val="28"/>
        </w:rPr>
        <w:t>ИНФОРМАЦИЯ</w:t>
      </w:r>
    </w:p>
    <w:p w:rsidR="00FA1FCE" w:rsidRDefault="00FA1FCE" w:rsidP="00FA1FCE">
      <w:pPr>
        <w:spacing w:line="240" w:lineRule="exact"/>
        <w:ind w:left="-357" w:firstLine="35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 ходе исполнения бюджета Соликамского городского округа</w:t>
      </w:r>
    </w:p>
    <w:p w:rsidR="00FA1FCE" w:rsidRDefault="00FA1FCE" w:rsidP="00FA1FCE">
      <w:pPr>
        <w:spacing w:line="240" w:lineRule="exact"/>
        <w:ind w:left="-357" w:firstLine="35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</w:t>
      </w:r>
      <w:r w:rsidR="00EF7054"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="00F76E98" w:rsidRPr="00F76E98">
        <w:rPr>
          <w:rFonts w:ascii="Times New Roman" w:hAnsi="Times New Roman" w:cs="Times New Roman"/>
          <w:color w:val="000000"/>
          <w:sz w:val="28"/>
          <w:szCs w:val="28"/>
        </w:rPr>
        <w:t>полугодие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20</w:t>
      </w:r>
      <w:r w:rsidR="00041933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1F47D1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</w:p>
    <w:p w:rsidR="00FA1FCE" w:rsidRDefault="00FA1FCE" w:rsidP="00FA1FCE">
      <w:pPr>
        <w:ind w:left="-36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E6D7E" w:rsidRPr="00E62465" w:rsidRDefault="006E6D7E" w:rsidP="00FA1FCE">
      <w:pPr>
        <w:ind w:left="-36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E6D7E" w:rsidRDefault="00A322C3" w:rsidP="002C5EB1">
      <w:pPr>
        <w:spacing w:line="360" w:lineRule="exact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FA1FCE" w:rsidRPr="00E62465">
        <w:rPr>
          <w:rFonts w:ascii="Times New Roman" w:hAnsi="Times New Roman" w:cs="Times New Roman"/>
          <w:color w:val="000000"/>
          <w:sz w:val="28"/>
          <w:szCs w:val="28"/>
        </w:rPr>
        <w:t xml:space="preserve">Настоящая информация подготовлена на основе </w:t>
      </w:r>
      <w:r w:rsidR="00FA1FCE">
        <w:rPr>
          <w:rFonts w:ascii="Times New Roman" w:hAnsi="Times New Roman" w:cs="Times New Roman"/>
          <w:color w:val="000000"/>
          <w:sz w:val="28"/>
          <w:szCs w:val="28"/>
        </w:rPr>
        <w:t xml:space="preserve">анализа </w:t>
      </w:r>
      <w:r w:rsidR="00FA1FCE" w:rsidRPr="00E62465">
        <w:rPr>
          <w:rFonts w:ascii="Times New Roman" w:hAnsi="Times New Roman" w:cs="Times New Roman"/>
          <w:color w:val="000000"/>
          <w:sz w:val="28"/>
          <w:szCs w:val="28"/>
        </w:rPr>
        <w:t>отчета</w:t>
      </w:r>
      <w:r w:rsidR="00FA1FCE">
        <w:rPr>
          <w:rFonts w:ascii="Times New Roman" w:hAnsi="Times New Roman" w:cs="Times New Roman"/>
          <w:color w:val="000000"/>
          <w:sz w:val="28"/>
          <w:szCs w:val="28"/>
        </w:rPr>
        <w:t xml:space="preserve"> об исполнении бюджета Соликамского городского округа за </w:t>
      </w:r>
      <w:r w:rsidR="00EF7054"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="00F76E98">
        <w:rPr>
          <w:rFonts w:ascii="Times New Roman" w:hAnsi="Times New Roman" w:cs="Times New Roman"/>
          <w:color w:val="000000"/>
          <w:sz w:val="28"/>
          <w:szCs w:val="28"/>
        </w:rPr>
        <w:t>полугодие</w:t>
      </w:r>
      <w:r w:rsidR="00FA1FCE">
        <w:rPr>
          <w:rFonts w:ascii="Times New Roman" w:hAnsi="Times New Roman" w:cs="Times New Roman"/>
          <w:color w:val="000000"/>
          <w:sz w:val="28"/>
          <w:szCs w:val="28"/>
        </w:rPr>
        <w:t xml:space="preserve"> 20</w:t>
      </w:r>
      <w:r w:rsidR="00041933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1F47D1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FA1FCE">
        <w:rPr>
          <w:rFonts w:ascii="Times New Roman" w:hAnsi="Times New Roman" w:cs="Times New Roman"/>
          <w:color w:val="000000"/>
          <w:sz w:val="28"/>
          <w:szCs w:val="28"/>
        </w:rPr>
        <w:t xml:space="preserve"> года, утвержденного постановлением администрации </w:t>
      </w:r>
      <w:r w:rsidR="00041933">
        <w:rPr>
          <w:rFonts w:ascii="Times New Roman" w:hAnsi="Times New Roman" w:cs="Times New Roman"/>
          <w:color w:val="000000"/>
          <w:sz w:val="28"/>
          <w:szCs w:val="28"/>
        </w:rPr>
        <w:t>Соликамского городского округа</w:t>
      </w:r>
      <w:r w:rsidR="00FA1FCE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="007E557A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1F47D1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D414F9">
        <w:rPr>
          <w:rFonts w:ascii="Times New Roman" w:hAnsi="Times New Roman" w:cs="Times New Roman"/>
          <w:color w:val="000000"/>
          <w:sz w:val="28"/>
          <w:szCs w:val="28"/>
        </w:rPr>
        <w:t>.08.</w:t>
      </w:r>
      <w:r w:rsidR="00FA1FCE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041933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1F47D1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FA1FCE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  <w:r w:rsidR="0022220C">
        <w:rPr>
          <w:rFonts w:ascii="Times New Roman" w:hAnsi="Times New Roman" w:cs="Times New Roman"/>
          <w:color w:val="000000"/>
          <w:sz w:val="28"/>
          <w:szCs w:val="28"/>
        </w:rPr>
        <w:t>ода</w:t>
      </w:r>
      <w:r w:rsidR="00FA1FCE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F76E9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F47D1">
        <w:rPr>
          <w:rFonts w:ascii="Times New Roman" w:hAnsi="Times New Roman" w:cs="Times New Roman"/>
          <w:color w:val="000000"/>
          <w:sz w:val="28"/>
          <w:szCs w:val="28"/>
        </w:rPr>
        <w:t>863</w:t>
      </w:r>
      <w:r w:rsidR="00FA1FCE">
        <w:rPr>
          <w:rFonts w:ascii="Times New Roman" w:hAnsi="Times New Roman" w:cs="Times New Roman"/>
          <w:color w:val="000000"/>
          <w:sz w:val="28"/>
          <w:szCs w:val="28"/>
        </w:rPr>
        <w:t xml:space="preserve">-па. </w:t>
      </w:r>
    </w:p>
    <w:p w:rsidR="00FA1FCE" w:rsidRPr="00E62465" w:rsidRDefault="00FA1FCE" w:rsidP="00992457">
      <w:pPr>
        <w:spacing w:line="360" w:lineRule="exact"/>
        <w:ind w:firstLine="567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E62465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Исполнение бюджета </w:t>
      </w: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городского округа </w:t>
      </w:r>
      <w:r w:rsidRPr="00E62465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по доходам</w:t>
      </w:r>
    </w:p>
    <w:p w:rsidR="00FA1FCE" w:rsidRDefault="00A322C3" w:rsidP="00A322C3">
      <w:pPr>
        <w:pStyle w:val="a3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6743" w:rsidRPr="00E62465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126743">
        <w:rPr>
          <w:rFonts w:ascii="Times New Roman" w:hAnsi="Times New Roman" w:cs="Times New Roman"/>
          <w:sz w:val="28"/>
          <w:szCs w:val="28"/>
        </w:rPr>
        <w:t xml:space="preserve">Думы </w:t>
      </w:r>
      <w:r w:rsidR="00126743" w:rsidRPr="00E62465">
        <w:rPr>
          <w:rFonts w:ascii="Times New Roman" w:hAnsi="Times New Roman" w:cs="Times New Roman"/>
          <w:sz w:val="28"/>
          <w:szCs w:val="28"/>
        </w:rPr>
        <w:t>С</w:t>
      </w:r>
      <w:r w:rsidR="00126743">
        <w:rPr>
          <w:rFonts w:ascii="Times New Roman" w:hAnsi="Times New Roman" w:cs="Times New Roman"/>
          <w:sz w:val="28"/>
          <w:szCs w:val="28"/>
        </w:rPr>
        <w:t xml:space="preserve">оликамского городского округа </w:t>
      </w:r>
      <w:r w:rsidR="00126743" w:rsidRPr="00E62465">
        <w:rPr>
          <w:rFonts w:ascii="Times New Roman" w:hAnsi="Times New Roman" w:cs="Times New Roman"/>
          <w:sz w:val="28"/>
          <w:szCs w:val="28"/>
        </w:rPr>
        <w:t xml:space="preserve">от </w:t>
      </w:r>
      <w:r w:rsidR="00126743">
        <w:rPr>
          <w:rFonts w:ascii="Times New Roman" w:hAnsi="Times New Roman" w:cs="Times New Roman"/>
          <w:sz w:val="28"/>
          <w:szCs w:val="28"/>
        </w:rPr>
        <w:t>1</w:t>
      </w:r>
      <w:r w:rsidR="001F47D1">
        <w:rPr>
          <w:rFonts w:ascii="Times New Roman" w:hAnsi="Times New Roman" w:cs="Times New Roman"/>
          <w:sz w:val="28"/>
          <w:szCs w:val="28"/>
        </w:rPr>
        <w:t>0</w:t>
      </w:r>
      <w:r w:rsidR="00126743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126743" w:rsidRPr="00E62465">
        <w:rPr>
          <w:rFonts w:ascii="Times New Roman" w:hAnsi="Times New Roman" w:cs="Times New Roman"/>
          <w:sz w:val="28"/>
          <w:szCs w:val="28"/>
        </w:rPr>
        <w:t>20</w:t>
      </w:r>
      <w:r w:rsidR="00985336">
        <w:rPr>
          <w:rFonts w:ascii="Times New Roman" w:hAnsi="Times New Roman" w:cs="Times New Roman"/>
          <w:sz w:val="28"/>
          <w:szCs w:val="28"/>
        </w:rPr>
        <w:t>2</w:t>
      </w:r>
      <w:r w:rsidR="001F47D1">
        <w:rPr>
          <w:rFonts w:ascii="Times New Roman" w:hAnsi="Times New Roman" w:cs="Times New Roman"/>
          <w:sz w:val="28"/>
          <w:szCs w:val="28"/>
        </w:rPr>
        <w:t>1</w:t>
      </w:r>
      <w:r w:rsidR="00126743">
        <w:rPr>
          <w:rFonts w:ascii="Times New Roman" w:hAnsi="Times New Roman" w:cs="Times New Roman"/>
          <w:sz w:val="28"/>
          <w:szCs w:val="28"/>
        </w:rPr>
        <w:t xml:space="preserve"> </w:t>
      </w:r>
      <w:r w:rsidR="00126743" w:rsidRPr="00E62465">
        <w:rPr>
          <w:rFonts w:ascii="Times New Roman" w:hAnsi="Times New Roman" w:cs="Times New Roman"/>
          <w:sz w:val="28"/>
          <w:szCs w:val="28"/>
        </w:rPr>
        <w:t>г. №</w:t>
      </w:r>
      <w:r w:rsidR="001F47D1">
        <w:rPr>
          <w:rFonts w:ascii="Times New Roman" w:hAnsi="Times New Roman" w:cs="Times New Roman"/>
          <w:sz w:val="28"/>
          <w:szCs w:val="28"/>
        </w:rPr>
        <w:t>47</w:t>
      </w:r>
      <w:r w:rsidR="00126743" w:rsidRPr="00E62465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126743">
        <w:rPr>
          <w:rFonts w:ascii="Times New Roman" w:hAnsi="Times New Roman" w:cs="Times New Roman"/>
          <w:sz w:val="28"/>
          <w:szCs w:val="28"/>
        </w:rPr>
        <w:t>Соликамского городского округа на 202</w:t>
      </w:r>
      <w:r w:rsidR="001F47D1">
        <w:rPr>
          <w:rFonts w:ascii="Times New Roman" w:hAnsi="Times New Roman" w:cs="Times New Roman"/>
          <w:sz w:val="28"/>
          <w:szCs w:val="28"/>
        </w:rPr>
        <w:t>2</w:t>
      </w:r>
      <w:r w:rsidR="00126743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1F47D1">
        <w:rPr>
          <w:rFonts w:ascii="Times New Roman" w:hAnsi="Times New Roman" w:cs="Times New Roman"/>
          <w:sz w:val="28"/>
          <w:szCs w:val="28"/>
        </w:rPr>
        <w:t>3</w:t>
      </w:r>
      <w:r w:rsidR="00126743">
        <w:rPr>
          <w:rFonts w:ascii="Times New Roman" w:hAnsi="Times New Roman" w:cs="Times New Roman"/>
          <w:sz w:val="28"/>
          <w:szCs w:val="28"/>
        </w:rPr>
        <w:t xml:space="preserve"> и 202</w:t>
      </w:r>
      <w:r w:rsidR="001F47D1">
        <w:rPr>
          <w:rFonts w:ascii="Times New Roman" w:hAnsi="Times New Roman" w:cs="Times New Roman"/>
          <w:sz w:val="28"/>
          <w:szCs w:val="28"/>
        </w:rPr>
        <w:t>4</w:t>
      </w:r>
      <w:r w:rsidR="00126743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126743" w:rsidRPr="00E62465">
        <w:rPr>
          <w:rFonts w:ascii="Times New Roman" w:hAnsi="Times New Roman" w:cs="Times New Roman"/>
          <w:sz w:val="28"/>
          <w:szCs w:val="28"/>
        </w:rPr>
        <w:t xml:space="preserve"> утверждены бюджетные назначения по основным кодам бюджетной классификации доходов в разрезе групп и подгрупп.</w:t>
      </w:r>
    </w:p>
    <w:p w:rsidR="00796D93" w:rsidRDefault="00A322C3" w:rsidP="00796D93">
      <w:pPr>
        <w:pStyle w:val="a3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D68A6">
        <w:rPr>
          <w:rFonts w:ascii="Times New Roman" w:hAnsi="Times New Roman" w:cs="Times New Roman"/>
          <w:sz w:val="28"/>
          <w:szCs w:val="28"/>
        </w:rPr>
        <w:t>В течение 1 полугодия 202</w:t>
      </w:r>
      <w:r w:rsidR="001F47D1">
        <w:rPr>
          <w:rFonts w:ascii="Times New Roman" w:hAnsi="Times New Roman" w:cs="Times New Roman"/>
          <w:sz w:val="28"/>
          <w:szCs w:val="28"/>
        </w:rPr>
        <w:t>2</w:t>
      </w:r>
      <w:r w:rsidR="004D68A6">
        <w:rPr>
          <w:rFonts w:ascii="Times New Roman" w:hAnsi="Times New Roman" w:cs="Times New Roman"/>
          <w:sz w:val="28"/>
          <w:szCs w:val="28"/>
        </w:rPr>
        <w:t xml:space="preserve"> года плановые показатели доходов бюджета скорректированы</w:t>
      </w:r>
      <w:r w:rsidR="001E2477">
        <w:rPr>
          <w:rFonts w:ascii="Times New Roman" w:hAnsi="Times New Roman" w:cs="Times New Roman"/>
          <w:sz w:val="28"/>
          <w:szCs w:val="28"/>
        </w:rPr>
        <w:t xml:space="preserve"> следующим образом</w:t>
      </w:r>
      <w:r w:rsidR="004D68A6">
        <w:rPr>
          <w:rFonts w:ascii="Times New Roman" w:hAnsi="Times New Roman" w:cs="Times New Roman"/>
          <w:sz w:val="28"/>
          <w:szCs w:val="28"/>
        </w:rPr>
        <w:t>:</w:t>
      </w:r>
    </w:p>
    <w:p w:rsidR="004D68A6" w:rsidRDefault="004D68A6" w:rsidP="00796D93">
      <w:pPr>
        <w:pStyle w:val="a3"/>
        <w:numPr>
          <w:ilvl w:val="0"/>
          <w:numId w:val="33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5A3C40">
        <w:rPr>
          <w:rFonts w:ascii="Times New Roman" w:hAnsi="Times New Roman" w:cs="Times New Roman"/>
          <w:i/>
          <w:sz w:val="28"/>
          <w:szCs w:val="28"/>
        </w:rPr>
        <w:t>налоговы</w:t>
      </w:r>
      <w:r w:rsidR="001E2477">
        <w:rPr>
          <w:rFonts w:ascii="Times New Roman" w:hAnsi="Times New Roman" w:cs="Times New Roman"/>
          <w:i/>
          <w:sz w:val="28"/>
          <w:szCs w:val="28"/>
        </w:rPr>
        <w:t>е</w:t>
      </w:r>
      <w:r w:rsidRPr="005A3C40">
        <w:rPr>
          <w:rFonts w:ascii="Times New Roman" w:hAnsi="Times New Roman" w:cs="Times New Roman"/>
          <w:i/>
          <w:sz w:val="28"/>
          <w:szCs w:val="28"/>
        </w:rPr>
        <w:t xml:space="preserve"> и неналоговы</w:t>
      </w:r>
      <w:r w:rsidR="001E2477">
        <w:rPr>
          <w:rFonts w:ascii="Times New Roman" w:hAnsi="Times New Roman" w:cs="Times New Roman"/>
          <w:i/>
          <w:sz w:val="28"/>
          <w:szCs w:val="28"/>
        </w:rPr>
        <w:t>е</w:t>
      </w:r>
      <w:r w:rsidRPr="005A3C40">
        <w:rPr>
          <w:rFonts w:ascii="Times New Roman" w:hAnsi="Times New Roman" w:cs="Times New Roman"/>
          <w:i/>
          <w:sz w:val="28"/>
          <w:szCs w:val="28"/>
        </w:rPr>
        <w:t xml:space="preserve"> доход</w:t>
      </w:r>
      <w:r w:rsidR="001E2477">
        <w:rPr>
          <w:rFonts w:ascii="Times New Roman" w:hAnsi="Times New Roman" w:cs="Times New Roman"/>
          <w:i/>
          <w:sz w:val="28"/>
          <w:szCs w:val="28"/>
        </w:rPr>
        <w:t>ы</w:t>
      </w:r>
      <w:r w:rsidRPr="008B72B3">
        <w:rPr>
          <w:rFonts w:ascii="Times New Roman" w:hAnsi="Times New Roman" w:cs="Times New Roman"/>
          <w:sz w:val="28"/>
          <w:szCs w:val="28"/>
        </w:rPr>
        <w:t xml:space="preserve"> – увеличены на </w:t>
      </w:r>
      <w:r w:rsidR="001F47D1">
        <w:rPr>
          <w:rFonts w:ascii="Times New Roman" w:hAnsi="Times New Roman" w:cs="Times New Roman"/>
          <w:sz w:val="28"/>
          <w:szCs w:val="28"/>
        </w:rPr>
        <w:t>53 799,9 тыс. руб.</w:t>
      </w:r>
      <w:r w:rsidR="00AA327B" w:rsidRPr="00AA327B">
        <w:rPr>
          <w:rFonts w:ascii="Times New Roman" w:hAnsi="Times New Roman" w:cs="Times New Roman"/>
          <w:sz w:val="28"/>
          <w:szCs w:val="28"/>
        </w:rPr>
        <w:t>;</w:t>
      </w:r>
    </w:p>
    <w:p w:rsidR="00FA1FCE" w:rsidRPr="00FF544D" w:rsidRDefault="004D68A6" w:rsidP="00A743B8">
      <w:pPr>
        <w:pStyle w:val="a3"/>
        <w:numPr>
          <w:ilvl w:val="0"/>
          <w:numId w:val="19"/>
        </w:numPr>
        <w:spacing w:after="0" w:line="360" w:lineRule="exact"/>
        <w:ind w:left="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544D">
        <w:rPr>
          <w:rFonts w:ascii="Times New Roman" w:hAnsi="Times New Roman" w:cs="Times New Roman"/>
          <w:i/>
          <w:sz w:val="28"/>
          <w:szCs w:val="28"/>
        </w:rPr>
        <w:t>безвозмездны</w:t>
      </w:r>
      <w:r w:rsidR="001E2477" w:rsidRPr="00FF544D">
        <w:rPr>
          <w:rFonts w:ascii="Times New Roman" w:hAnsi="Times New Roman" w:cs="Times New Roman"/>
          <w:i/>
          <w:sz w:val="28"/>
          <w:szCs w:val="28"/>
        </w:rPr>
        <w:t>е</w:t>
      </w:r>
      <w:r w:rsidRPr="00FF544D">
        <w:rPr>
          <w:rFonts w:ascii="Times New Roman" w:hAnsi="Times New Roman" w:cs="Times New Roman"/>
          <w:i/>
          <w:sz w:val="28"/>
          <w:szCs w:val="28"/>
        </w:rPr>
        <w:t xml:space="preserve"> поступлени</w:t>
      </w:r>
      <w:r w:rsidR="001E2477" w:rsidRPr="00FF544D">
        <w:rPr>
          <w:rFonts w:ascii="Times New Roman" w:hAnsi="Times New Roman" w:cs="Times New Roman"/>
          <w:i/>
          <w:sz w:val="28"/>
          <w:szCs w:val="28"/>
        </w:rPr>
        <w:t>я</w:t>
      </w:r>
      <w:r w:rsidR="0075023F">
        <w:rPr>
          <w:rFonts w:ascii="Times New Roman" w:hAnsi="Times New Roman" w:cs="Times New Roman"/>
          <w:sz w:val="28"/>
          <w:szCs w:val="28"/>
        </w:rPr>
        <w:t xml:space="preserve"> –</w:t>
      </w:r>
      <w:r w:rsidR="00AE05C0" w:rsidRPr="00FF544D">
        <w:rPr>
          <w:rFonts w:ascii="Times New Roman" w:hAnsi="Times New Roman" w:cs="Times New Roman"/>
          <w:sz w:val="28"/>
          <w:szCs w:val="28"/>
        </w:rPr>
        <w:t xml:space="preserve"> </w:t>
      </w:r>
      <w:r w:rsidR="0075023F">
        <w:rPr>
          <w:rFonts w:ascii="Times New Roman" w:hAnsi="Times New Roman" w:cs="Times New Roman"/>
          <w:sz w:val="28"/>
          <w:szCs w:val="28"/>
        </w:rPr>
        <w:t>увеличены</w:t>
      </w:r>
      <w:r w:rsidRPr="00FF544D">
        <w:rPr>
          <w:rFonts w:ascii="Times New Roman" w:hAnsi="Times New Roman" w:cs="Times New Roman"/>
          <w:sz w:val="28"/>
          <w:szCs w:val="28"/>
        </w:rPr>
        <w:t xml:space="preserve"> на </w:t>
      </w:r>
      <w:r w:rsidR="001F47D1">
        <w:rPr>
          <w:rFonts w:ascii="Times New Roman" w:hAnsi="Times New Roman" w:cs="Times New Roman"/>
          <w:sz w:val="28"/>
          <w:szCs w:val="28"/>
        </w:rPr>
        <w:t>304 022,2</w:t>
      </w:r>
      <w:r w:rsidRPr="00FF544D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1F47D1">
        <w:rPr>
          <w:rFonts w:ascii="Times New Roman" w:hAnsi="Times New Roman" w:cs="Times New Roman"/>
          <w:sz w:val="28"/>
          <w:szCs w:val="28"/>
        </w:rPr>
        <w:t>.</w:t>
      </w:r>
      <w:r w:rsidR="00A322C3" w:rsidRPr="00FF544D">
        <w:rPr>
          <w:rFonts w:ascii="Times New Roman" w:hAnsi="Times New Roman" w:cs="Times New Roman"/>
          <w:sz w:val="28"/>
          <w:szCs w:val="28"/>
        </w:rPr>
        <w:tab/>
      </w:r>
      <w:r w:rsidR="00FA1FCE" w:rsidRPr="00FF544D">
        <w:rPr>
          <w:rFonts w:ascii="Times New Roman" w:hAnsi="Times New Roman" w:cs="Times New Roman"/>
          <w:sz w:val="28"/>
          <w:szCs w:val="28"/>
        </w:rPr>
        <w:t>Уточненный годовой план по доходам бюджета Соликамского городского округа на 20</w:t>
      </w:r>
      <w:r w:rsidR="00CA3C92" w:rsidRPr="00FF544D">
        <w:rPr>
          <w:rFonts w:ascii="Times New Roman" w:hAnsi="Times New Roman" w:cs="Times New Roman"/>
          <w:sz w:val="28"/>
          <w:szCs w:val="28"/>
        </w:rPr>
        <w:t>2</w:t>
      </w:r>
      <w:r w:rsidR="001F47D1">
        <w:rPr>
          <w:rFonts w:ascii="Times New Roman" w:hAnsi="Times New Roman" w:cs="Times New Roman"/>
          <w:sz w:val="28"/>
          <w:szCs w:val="28"/>
        </w:rPr>
        <w:t>2</w:t>
      </w:r>
      <w:r w:rsidR="00FA1FCE" w:rsidRPr="00FF544D">
        <w:rPr>
          <w:rFonts w:ascii="Times New Roman" w:hAnsi="Times New Roman" w:cs="Times New Roman"/>
          <w:sz w:val="28"/>
          <w:szCs w:val="28"/>
        </w:rPr>
        <w:t xml:space="preserve"> год составил </w:t>
      </w:r>
      <w:r w:rsidR="00CA3C92" w:rsidRPr="00FF544D">
        <w:rPr>
          <w:rFonts w:ascii="Times New Roman" w:hAnsi="Times New Roman" w:cs="Times New Roman"/>
          <w:b/>
          <w:sz w:val="28"/>
          <w:szCs w:val="28"/>
        </w:rPr>
        <w:t>3</w:t>
      </w:r>
      <w:r w:rsidR="001F47D1">
        <w:rPr>
          <w:rFonts w:ascii="Times New Roman" w:hAnsi="Times New Roman" w:cs="Times New Roman"/>
          <w:b/>
          <w:sz w:val="28"/>
          <w:szCs w:val="28"/>
        </w:rPr>
        <w:t> </w:t>
      </w:r>
      <w:r w:rsidR="00CA3C92" w:rsidRPr="00FF544D">
        <w:rPr>
          <w:rFonts w:ascii="Times New Roman" w:hAnsi="Times New Roman" w:cs="Times New Roman"/>
          <w:b/>
          <w:sz w:val="28"/>
          <w:szCs w:val="28"/>
        </w:rPr>
        <w:t>6</w:t>
      </w:r>
      <w:r w:rsidR="001F47D1">
        <w:rPr>
          <w:rFonts w:ascii="Times New Roman" w:hAnsi="Times New Roman" w:cs="Times New Roman"/>
          <w:b/>
          <w:sz w:val="28"/>
          <w:szCs w:val="28"/>
        </w:rPr>
        <w:t>30 072,4</w:t>
      </w:r>
      <w:r w:rsidR="00FA1FCE" w:rsidRPr="00FF544D">
        <w:rPr>
          <w:rFonts w:ascii="Times New Roman" w:hAnsi="Times New Roman" w:cs="Times New Roman"/>
          <w:b/>
          <w:sz w:val="28"/>
          <w:szCs w:val="28"/>
        </w:rPr>
        <w:t xml:space="preserve"> тыс. руб., </w:t>
      </w:r>
      <w:r w:rsidR="00FA1FCE" w:rsidRPr="00FF544D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94593B" w:rsidRPr="00FF544D">
        <w:rPr>
          <w:rFonts w:ascii="Times New Roman" w:hAnsi="Times New Roman" w:cs="Times New Roman"/>
          <w:sz w:val="28"/>
          <w:szCs w:val="28"/>
        </w:rPr>
        <w:t xml:space="preserve">кассовый </w:t>
      </w:r>
      <w:r w:rsidR="00FA1FCE" w:rsidRPr="00FF544D">
        <w:rPr>
          <w:rFonts w:ascii="Times New Roman" w:hAnsi="Times New Roman" w:cs="Times New Roman"/>
          <w:sz w:val="28"/>
          <w:szCs w:val="28"/>
        </w:rPr>
        <w:t xml:space="preserve">план </w:t>
      </w:r>
      <w:r w:rsidR="00AB1B3C" w:rsidRPr="00FF544D">
        <w:rPr>
          <w:rFonts w:ascii="Times New Roman" w:hAnsi="Times New Roman" w:cs="Times New Roman"/>
          <w:sz w:val="28"/>
          <w:szCs w:val="28"/>
        </w:rPr>
        <w:t xml:space="preserve">1 </w:t>
      </w:r>
      <w:r w:rsidR="0094593B" w:rsidRPr="00FF544D">
        <w:rPr>
          <w:rFonts w:ascii="Times New Roman" w:hAnsi="Times New Roman" w:cs="Times New Roman"/>
          <w:sz w:val="28"/>
          <w:szCs w:val="28"/>
        </w:rPr>
        <w:t>полугодия</w:t>
      </w:r>
      <w:r w:rsidR="00FA1FCE" w:rsidRPr="00FF544D">
        <w:rPr>
          <w:rFonts w:ascii="Times New Roman" w:hAnsi="Times New Roman" w:cs="Times New Roman"/>
          <w:sz w:val="28"/>
          <w:szCs w:val="28"/>
        </w:rPr>
        <w:t xml:space="preserve"> 20</w:t>
      </w:r>
      <w:r w:rsidR="00FF544D">
        <w:rPr>
          <w:rFonts w:ascii="Times New Roman" w:hAnsi="Times New Roman" w:cs="Times New Roman"/>
          <w:sz w:val="28"/>
          <w:szCs w:val="28"/>
        </w:rPr>
        <w:t>2</w:t>
      </w:r>
      <w:r w:rsidR="001F47D1">
        <w:rPr>
          <w:rFonts w:ascii="Times New Roman" w:hAnsi="Times New Roman" w:cs="Times New Roman"/>
          <w:sz w:val="28"/>
          <w:szCs w:val="28"/>
        </w:rPr>
        <w:t>2</w:t>
      </w:r>
      <w:r w:rsidR="00FA1FCE" w:rsidRPr="00FF544D">
        <w:rPr>
          <w:rFonts w:ascii="Times New Roman" w:hAnsi="Times New Roman" w:cs="Times New Roman"/>
          <w:sz w:val="28"/>
          <w:szCs w:val="28"/>
        </w:rPr>
        <w:t xml:space="preserve"> года </w:t>
      </w:r>
      <w:r w:rsidR="00CA3C92" w:rsidRPr="00FF544D">
        <w:rPr>
          <w:rFonts w:ascii="Times New Roman" w:hAnsi="Times New Roman" w:cs="Times New Roman"/>
          <w:b/>
          <w:sz w:val="28"/>
          <w:szCs w:val="28"/>
        </w:rPr>
        <w:t>1</w:t>
      </w:r>
      <w:r w:rsidR="00FF544D">
        <w:rPr>
          <w:rFonts w:ascii="Times New Roman" w:hAnsi="Times New Roman" w:cs="Times New Roman"/>
          <w:b/>
          <w:sz w:val="28"/>
          <w:szCs w:val="28"/>
        </w:rPr>
        <w:t>7</w:t>
      </w:r>
      <w:r w:rsidR="001F47D1">
        <w:rPr>
          <w:rFonts w:ascii="Times New Roman" w:hAnsi="Times New Roman" w:cs="Times New Roman"/>
          <w:b/>
          <w:sz w:val="28"/>
          <w:szCs w:val="28"/>
        </w:rPr>
        <w:t>96 735,6</w:t>
      </w:r>
      <w:r w:rsidR="00FA1FCE" w:rsidRPr="00FF544D">
        <w:rPr>
          <w:rFonts w:ascii="Times New Roman" w:hAnsi="Times New Roman" w:cs="Times New Roman"/>
          <w:b/>
          <w:sz w:val="28"/>
          <w:szCs w:val="28"/>
        </w:rPr>
        <w:t xml:space="preserve"> тыс. руб.</w:t>
      </w:r>
    </w:p>
    <w:p w:rsidR="00FA1FCE" w:rsidRDefault="00A322C3" w:rsidP="00A322C3">
      <w:pPr>
        <w:pStyle w:val="a3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A1FCE" w:rsidRPr="00BE6EAE">
        <w:rPr>
          <w:rFonts w:ascii="Times New Roman" w:hAnsi="Times New Roman" w:cs="Times New Roman"/>
          <w:sz w:val="28"/>
          <w:szCs w:val="28"/>
        </w:rPr>
        <w:t>Фактически по сос</w:t>
      </w:r>
      <w:r w:rsidR="00AB1B3C">
        <w:rPr>
          <w:rFonts w:ascii="Times New Roman" w:hAnsi="Times New Roman" w:cs="Times New Roman"/>
          <w:sz w:val="28"/>
          <w:szCs w:val="28"/>
        </w:rPr>
        <w:t>тоянию на 01.0</w:t>
      </w:r>
      <w:r w:rsidR="00D41CC2">
        <w:rPr>
          <w:rFonts w:ascii="Times New Roman" w:hAnsi="Times New Roman" w:cs="Times New Roman"/>
          <w:sz w:val="28"/>
          <w:szCs w:val="28"/>
        </w:rPr>
        <w:t>7</w:t>
      </w:r>
      <w:r w:rsidR="00FA1FCE">
        <w:rPr>
          <w:rFonts w:ascii="Times New Roman" w:hAnsi="Times New Roman" w:cs="Times New Roman"/>
          <w:sz w:val="28"/>
          <w:szCs w:val="28"/>
        </w:rPr>
        <w:t>.20</w:t>
      </w:r>
      <w:r w:rsidR="00CA3C92">
        <w:rPr>
          <w:rFonts w:ascii="Times New Roman" w:hAnsi="Times New Roman" w:cs="Times New Roman"/>
          <w:sz w:val="28"/>
          <w:szCs w:val="28"/>
        </w:rPr>
        <w:t>2</w:t>
      </w:r>
      <w:r w:rsidR="001F47D1">
        <w:rPr>
          <w:rFonts w:ascii="Times New Roman" w:hAnsi="Times New Roman" w:cs="Times New Roman"/>
          <w:sz w:val="28"/>
          <w:szCs w:val="28"/>
        </w:rPr>
        <w:t>2</w:t>
      </w:r>
      <w:r w:rsidR="00FA1FCE">
        <w:rPr>
          <w:rFonts w:ascii="Times New Roman" w:hAnsi="Times New Roman" w:cs="Times New Roman"/>
          <w:sz w:val="28"/>
          <w:szCs w:val="28"/>
        </w:rPr>
        <w:t xml:space="preserve"> года получено доходов на сумму –</w:t>
      </w:r>
      <w:r w:rsidR="00031C7B">
        <w:rPr>
          <w:rFonts w:ascii="Times New Roman" w:hAnsi="Times New Roman" w:cs="Times New Roman"/>
          <w:sz w:val="28"/>
          <w:szCs w:val="28"/>
        </w:rPr>
        <w:t xml:space="preserve">    </w:t>
      </w:r>
      <w:r w:rsidR="00FA1FCE">
        <w:rPr>
          <w:rFonts w:ascii="Times New Roman" w:hAnsi="Times New Roman" w:cs="Times New Roman"/>
          <w:sz w:val="28"/>
          <w:szCs w:val="28"/>
        </w:rPr>
        <w:t xml:space="preserve"> </w:t>
      </w:r>
      <w:r w:rsidR="00CA3C92" w:rsidRPr="00CA3C92">
        <w:rPr>
          <w:rFonts w:ascii="Times New Roman" w:hAnsi="Times New Roman" w:cs="Times New Roman"/>
          <w:b/>
          <w:sz w:val="28"/>
          <w:szCs w:val="28"/>
        </w:rPr>
        <w:t>1</w:t>
      </w:r>
      <w:r w:rsidR="001F47D1">
        <w:rPr>
          <w:rFonts w:ascii="Times New Roman" w:hAnsi="Times New Roman" w:cs="Times New Roman"/>
          <w:b/>
          <w:sz w:val="28"/>
          <w:szCs w:val="28"/>
        </w:rPr>
        <w:t> 578 312,4</w:t>
      </w:r>
      <w:r w:rsidR="00FA1FCE" w:rsidRPr="00743AF0">
        <w:rPr>
          <w:rFonts w:ascii="Times New Roman" w:hAnsi="Times New Roman" w:cs="Times New Roman"/>
          <w:b/>
          <w:sz w:val="28"/>
          <w:szCs w:val="28"/>
        </w:rPr>
        <w:t xml:space="preserve"> тыс. руб.</w:t>
      </w:r>
      <w:r w:rsidR="0096521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6521C">
        <w:rPr>
          <w:rFonts w:ascii="Times New Roman" w:hAnsi="Times New Roman" w:cs="Times New Roman"/>
          <w:sz w:val="28"/>
          <w:szCs w:val="28"/>
        </w:rPr>
        <w:t>что составило</w:t>
      </w:r>
      <w:r w:rsidR="001F47D1">
        <w:rPr>
          <w:rFonts w:ascii="Times New Roman" w:hAnsi="Times New Roman" w:cs="Times New Roman"/>
          <w:sz w:val="28"/>
          <w:szCs w:val="28"/>
        </w:rPr>
        <w:t xml:space="preserve"> </w:t>
      </w:r>
      <w:r w:rsidR="001F47D1" w:rsidRPr="001F47D1">
        <w:rPr>
          <w:rFonts w:ascii="Times New Roman" w:hAnsi="Times New Roman" w:cs="Times New Roman"/>
          <w:b/>
          <w:sz w:val="28"/>
          <w:szCs w:val="28"/>
        </w:rPr>
        <w:t>87,8</w:t>
      </w:r>
      <w:r w:rsidR="0096521C" w:rsidRPr="001F47D1">
        <w:rPr>
          <w:rFonts w:ascii="Times New Roman" w:hAnsi="Times New Roman" w:cs="Times New Roman"/>
          <w:b/>
          <w:sz w:val="28"/>
          <w:szCs w:val="28"/>
        </w:rPr>
        <w:t xml:space="preserve"> %</w:t>
      </w:r>
      <w:r w:rsidR="0096521C">
        <w:rPr>
          <w:rFonts w:ascii="Times New Roman" w:hAnsi="Times New Roman" w:cs="Times New Roman"/>
          <w:sz w:val="28"/>
          <w:szCs w:val="28"/>
        </w:rPr>
        <w:t xml:space="preserve"> от кассового</w:t>
      </w:r>
      <w:r w:rsidR="00FA1FCE">
        <w:rPr>
          <w:rFonts w:ascii="Times New Roman" w:hAnsi="Times New Roman" w:cs="Times New Roman"/>
          <w:sz w:val="28"/>
          <w:szCs w:val="28"/>
        </w:rPr>
        <w:t xml:space="preserve"> план</w:t>
      </w:r>
      <w:r w:rsidR="0096521C">
        <w:rPr>
          <w:rFonts w:ascii="Times New Roman" w:hAnsi="Times New Roman" w:cs="Times New Roman"/>
          <w:sz w:val="28"/>
          <w:szCs w:val="28"/>
        </w:rPr>
        <w:t>а</w:t>
      </w:r>
      <w:r w:rsidR="00FA1FCE">
        <w:rPr>
          <w:rFonts w:ascii="Times New Roman" w:hAnsi="Times New Roman" w:cs="Times New Roman"/>
          <w:sz w:val="28"/>
          <w:szCs w:val="28"/>
        </w:rPr>
        <w:t xml:space="preserve"> по доходам за </w:t>
      </w:r>
      <w:r w:rsidR="00AB1B3C" w:rsidRPr="00AB1B3C">
        <w:rPr>
          <w:rFonts w:ascii="Times New Roman" w:hAnsi="Times New Roman" w:cs="Times New Roman"/>
          <w:sz w:val="28"/>
          <w:szCs w:val="28"/>
        </w:rPr>
        <w:t xml:space="preserve">1 </w:t>
      </w:r>
      <w:r w:rsidR="00232164">
        <w:rPr>
          <w:rFonts w:ascii="Times New Roman" w:hAnsi="Times New Roman" w:cs="Times New Roman"/>
          <w:sz w:val="28"/>
          <w:szCs w:val="28"/>
        </w:rPr>
        <w:t>полугодие</w:t>
      </w:r>
      <w:r w:rsidR="00FA1FCE">
        <w:rPr>
          <w:rFonts w:ascii="Times New Roman" w:hAnsi="Times New Roman" w:cs="Times New Roman"/>
          <w:sz w:val="28"/>
          <w:szCs w:val="28"/>
        </w:rPr>
        <w:t xml:space="preserve"> 20</w:t>
      </w:r>
      <w:r w:rsidR="00CA3C92">
        <w:rPr>
          <w:rFonts w:ascii="Times New Roman" w:hAnsi="Times New Roman" w:cs="Times New Roman"/>
          <w:sz w:val="28"/>
          <w:szCs w:val="28"/>
        </w:rPr>
        <w:t>2</w:t>
      </w:r>
      <w:r w:rsidR="001F47D1">
        <w:rPr>
          <w:rFonts w:ascii="Times New Roman" w:hAnsi="Times New Roman" w:cs="Times New Roman"/>
          <w:sz w:val="28"/>
          <w:szCs w:val="28"/>
        </w:rPr>
        <w:t>2</w:t>
      </w:r>
      <w:r w:rsidR="0096521C">
        <w:rPr>
          <w:rFonts w:ascii="Times New Roman" w:hAnsi="Times New Roman" w:cs="Times New Roman"/>
          <w:sz w:val="28"/>
          <w:szCs w:val="28"/>
        </w:rPr>
        <w:t xml:space="preserve"> год</w:t>
      </w:r>
      <w:r w:rsidR="00677AA0">
        <w:rPr>
          <w:rFonts w:ascii="Times New Roman" w:hAnsi="Times New Roman" w:cs="Times New Roman"/>
          <w:sz w:val="28"/>
          <w:szCs w:val="28"/>
        </w:rPr>
        <w:t>а</w:t>
      </w:r>
      <w:r w:rsidR="00FA1FCE" w:rsidRPr="00954CF2">
        <w:rPr>
          <w:rFonts w:ascii="Times New Roman" w:hAnsi="Times New Roman" w:cs="Times New Roman"/>
          <w:sz w:val="28"/>
          <w:szCs w:val="28"/>
        </w:rPr>
        <w:t>.</w:t>
      </w:r>
    </w:p>
    <w:p w:rsidR="001F47D1" w:rsidRPr="001F47D1" w:rsidRDefault="001F47D1" w:rsidP="00A322C3">
      <w:pPr>
        <w:pStyle w:val="a3"/>
        <w:spacing w:after="0" w:line="360" w:lineRule="exact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5023F">
        <w:rPr>
          <w:rFonts w:ascii="Times New Roman" w:hAnsi="Times New Roman" w:cs="Times New Roman"/>
          <w:i/>
          <w:sz w:val="28"/>
          <w:szCs w:val="28"/>
        </w:rPr>
        <w:t xml:space="preserve">Вывод: исполнение бюджета городского округа по доходам за 1полугодие 2022 г. сложилось </w:t>
      </w:r>
      <w:r w:rsidR="0075023F" w:rsidRPr="0075023F">
        <w:rPr>
          <w:rFonts w:ascii="Times New Roman" w:hAnsi="Times New Roman" w:cs="Times New Roman"/>
          <w:i/>
          <w:sz w:val="28"/>
          <w:szCs w:val="28"/>
        </w:rPr>
        <w:t>ниже</w:t>
      </w:r>
      <w:r w:rsidRPr="0075023F">
        <w:rPr>
          <w:rFonts w:ascii="Times New Roman" w:hAnsi="Times New Roman" w:cs="Times New Roman"/>
          <w:i/>
          <w:sz w:val="28"/>
          <w:szCs w:val="28"/>
        </w:rPr>
        <w:t xml:space="preserve"> уровн</w:t>
      </w:r>
      <w:r w:rsidR="0075023F" w:rsidRPr="0075023F">
        <w:rPr>
          <w:rFonts w:ascii="Times New Roman" w:hAnsi="Times New Roman" w:cs="Times New Roman"/>
          <w:i/>
          <w:sz w:val="28"/>
          <w:szCs w:val="28"/>
        </w:rPr>
        <w:t>я</w:t>
      </w:r>
      <w:r w:rsidRPr="0075023F">
        <w:rPr>
          <w:rFonts w:ascii="Times New Roman" w:hAnsi="Times New Roman" w:cs="Times New Roman"/>
          <w:i/>
          <w:sz w:val="28"/>
          <w:szCs w:val="28"/>
        </w:rPr>
        <w:t xml:space="preserve"> плановы</w:t>
      </w:r>
      <w:r w:rsidR="0075023F" w:rsidRPr="0075023F">
        <w:rPr>
          <w:rFonts w:ascii="Times New Roman" w:hAnsi="Times New Roman" w:cs="Times New Roman"/>
          <w:i/>
          <w:sz w:val="28"/>
          <w:szCs w:val="28"/>
        </w:rPr>
        <w:t>х</w:t>
      </w:r>
      <w:r w:rsidRPr="0075023F">
        <w:rPr>
          <w:rFonts w:ascii="Times New Roman" w:hAnsi="Times New Roman" w:cs="Times New Roman"/>
          <w:i/>
          <w:sz w:val="28"/>
          <w:szCs w:val="28"/>
        </w:rPr>
        <w:t xml:space="preserve"> показател</w:t>
      </w:r>
      <w:r w:rsidR="0075023F" w:rsidRPr="0075023F">
        <w:rPr>
          <w:rFonts w:ascii="Times New Roman" w:hAnsi="Times New Roman" w:cs="Times New Roman"/>
          <w:i/>
          <w:sz w:val="28"/>
          <w:szCs w:val="28"/>
        </w:rPr>
        <w:t>ей</w:t>
      </w:r>
      <w:r w:rsidRPr="0075023F">
        <w:rPr>
          <w:rFonts w:ascii="Times New Roman" w:hAnsi="Times New Roman" w:cs="Times New Roman"/>
          <w:i/>
          <w:sz w:val="28"/>
          <w:szCs w:val="28"/>
        </w:rPr>
        <w:t>. Причины указаны ниже по тексту информации.</w:t>
      </w:r>
    </w:p>
    <w:p w:rsidR="002F6E0D" w:rsidRDefault="00A322C3" w:rsidP="00A322C3">
      <w:pPr>
        <w:pStyle w:val="a3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F6E0D" w:rsidRPr="002F6E0D">
        <w:rPr>
          <w:rFonts w:ascii="Times New Roman" w:hAnsi="Times New Roman" w:cs="Times New Roman"/>
          <w:sz w:val="28"/>
          <w:szCs w:val="28"/>
        </w:rPr>
        <w:t>Основными источниками доходов местного бюджета послужили</w:t>
      </w:r>
      <w:r w:rsidR="002F6E0D">
        <w:rPr>
          <w:rFonts w:ascii="Times New Roman" w:hAnsi="Times New Roman" w:cs="Times New Roman"/>
          <w:sz w:val="28"/>
          <w:szCs w:val="28"/>
        </w:rPr>
        <w:t>:</w:t>
      </w:r>
    </w:p>
    <w:p w:rsidR="00B40770" w:rsidRDefault="00526541" w:rsidP="00A322C3">
      <w:pPr>
        <w:pStyle w:val="a3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1FF42A" wp14:editId="59E6E74B">
                <wp:simplePos x="0" y="0"/>
                <wp:positionH relativeFrom="column">
                  <wp:posOffset>1985010</wp:posOffset>
                </wp:positionH>
                <wp:positionV relativeFrom="paragraph">
                  <wp:posOffset>172720</wp:posOffset>
                </wp:positionV>
                <wp:extent cx="1724025" cy="400050"/>
                <wp:effectExtent l="57150" t="57150" r="66675" b="57150"/>
                <wp:wrapNone/>
                <wp:docPr id="10" name="Скругленный 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400050"/>
                        </a:xfrm>
                        <a:prstGeom prst="roundRect">
                          <a:avLst/>
                        </a:prstGeom>
                        <a:solidFill>
                          <a:srgbClr val="00B050"/>
                        </a:solidFill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946F7" w:rsidRPr="00040F69" w:rsidRDefault="005946F7" w:rsidP="002F6E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40F6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Источники доходов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0" o:spid="_x0000_s1026" style="position:absolute;left:0;text-align:left;margin-left:156.3pt;margin-top:13.6pt;width:135.75pt;height:31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" fillcolor="#00b050" strokecolor="#243f60 [1604]" strokeweight="2pt">
                <v:textbox>
                  <w:txbxContent>
                    <w:p w:rsidR="005946F7" w:rsidRPr="00040F69" w:rsidRDefault="005946F7" w:rsidP="002F6E0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040F6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Источники доходов</w:t>
                      </w:r>
                    </w:p>
                  </w:txbxContent>
                </v:textbox>
              </v:roundrect>
            </w:pict>
          </mc:Fallback>
        </mc:AlternateContent>
      </w:r>
    </w:p>
    <w:p w:rsidR="006B0C12" w:rsidRDefault="006B0C12" w:rsidP="00992457">
      <w:pPr>
        <w:pStyle w:val="a3"/>
        <w:spacing w:after="0" w:line="360" w:lineRule="exact"/>
        <w:ind w:left="-357"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6B0C12" w:rsidRDefault="00526541" w:rsidP="00992457">
      <w:pPr>
        <w:pStyle w:val="a3"/>
        <w:spacing w:after="0" w:line="360" w:lineRule="exact"/>
        <w:ind w:left="-357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29F07C" wp14:editId="38FBA28F">
                <wp:simplePos x="0" y="0"/>
                <wp:positionH relativeFrom="column">
                  <wp:posOffset>3289935</wp:posOffset>
                </wp:positionH>
                <wp:positionV relativeFrom="paragraph">
                  <wp:posOffset>125095</wp:posOffset>
                </wp:positionV>
                <wp:extent cx="419100" cy="447675"/>
                <wp:effectExtent l="0" t="0" r="76200" b="47625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4476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6" o:spid="_x0000_s1026" type="#_x0000_t32" style="position:absolute;margin-left:259.05pt;margin-top:9.85pt;width:33pt;height:35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1C1E9F" wp14:editId="0ACF7C74">
                <wp:simplePos x="0" y="0"/>
                <wp:positionH relativeFrom="column">
                  <wp:posOffset>3481070</wp:posOffset>
                </wp:positionH>
                <wp:positionV relativeFrom="paragraph">
                  <wp:posOffset>123825</wp:posOffset>
                </wp:positionV>
                <wp:extent cx="1990725" cy="857250"/>
                <wp:effectExtent l="57150" t="57150" r="47625" b="57150"/>
                <wp:wrapNone/>
                <wp:docPr id="12" name="Ова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725" cy="857250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946F7" w:rsidRPr="00040F69" w:rsidRDefault="0075023F" w:rsidP="002F6E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Безвозмездные поступления </w:t>
                            </w:r>
                            <w:r w:rsidR="005946F7" w:rsidRPr="00040F6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5946F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6</w:t>
                            </w:r>
                            <w:r w:rsidR="00F2541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0,1</w:t>
                            </w:r>
                            <w:r w:rsidR="005946F7" w:rsidRPr="00040F6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2" o:spid="_x0000_s1027" style="position:absolute;left:0;text-align:left;margin-left:274.1pt;margin-top:9.75pt;width:156.75pt;height:6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" fillcolor="#00b050" strokecolor="#243f60 [1604]" strokeweight="2pt">
                <v:textbox>
                  <w:txbxContent>
                    <w:p w:rsidR="005946F7" w:rsidRPr="00040F69" w:rsidRDefault="0075023F" w:rsidP="002F6E0D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Безвозмездные поступления </w:t>
                      </w:r>
                      <w:r w:rsidR="005946F7" w:rsidRPr="00040F69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 </w:t>
                      </w:r>
                      <w:r w:rsidR="005946F7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6</w:t>
                      </w:r>
                      <w:r w:rsidR="00F25414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0,1</w:t>
                      </w:r>
                      <w:r w:rsidR="005946F7" w:rsidRPr="00040F69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%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E61494" wp14:editId="19B05293">
                <wp:simplePos x="0" y="0"/>
                <wp:positionH relativeFrom="column">
                  <wp:posOffset>242570</wp:posOffset>
                </wp:positionH>
                <wp:positionV relativeFrom="paragraph">
                  <wp:posOffset>171450</wp:posOffset>
                </wp:positionV>
                <wp:extent cx="1962150" cy="857250"/>
                <wp:effectExtent l="57150" t="57150" r="38100" b="57150"/>
                <wp:wrapNone/>
                <wp:docPr id="11" name="Овал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857250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946F7" w:rsidRPr="00040F69" w:rsidRDefault="005946F7" w:rsidP="002F6E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40F6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Налоговые и неналоговые доходы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3</w:t>
                            </w:r>
                            <w:r w:rsidR="00F2541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9,9</w:t>
                            </w:r>
                            <w:r w:rsidRPr="00040F6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%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1" o:spid="_x0000_s1028" style="position:absolute;left:0;text-align:left;margin-left:19.1pt;margin-top:13.5pt;width:154.5pt;height:6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" fillcolor="#00b050" strokecolor="#243f60 [1604]" strokeweight="2pt">
                <v:textbox>
                  <w:txbxContent>
                    <w:p w:rsidR="005946F7" w:rsidRPr="00040F69" w:rsidRDefault="005946F7" w:rsidP="002F6E0D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040F69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Налоговые и неналоговые доходы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3</w:t>
                      </w:r>
                      <w:r w:rsidR="00F25414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9,9</w:t>
                      </w:r>
                      <w:r w:rsidRPr="00040F69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%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5C9EF5" wp14:editId="284AD068">
                <wp:simplePos x="0" y="0"/>
                <wp:positionH relativeFrom="column">
                  <wp:posOffset>1851660</wp:posOffset>
                </wp:positionH>
                <wp:positionV relativeFrom="paragraph">
                  <wp:posOffset>172720</wp:posOffset>
                </wp:positionV>
                <wp:extent cx="427990" cy="400050"/>
                <wp:effectExtent l="38100" t="0" r="29210" b="5715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7990" cy="400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5" o:spid="_x0000_s1026" type="#_x0000_t32" style="position:absolute;margin-left:145.8pt;margin-top:13.6pt;width:33.7pt;height:31.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" strokecolor="#4579b8 [3044]">
                <v:stroke endarrow="open"/>
              </v:shape>
            </w:pict>
          </mc:Fallback>
        </mc:AlternateContent>
      </w:r>
    </w:p>
    <w:p w:rsidR="006B0C12" w:rsidRDefault="006B0C12" w:rsidP="00992457">
      <w:pPr>
        <w:pStyle w:val="a3"/>
        <w:spacing w:after="0" w:line="360" w:lineRule="exact"/>
        <w:ind w:left="-357"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6B0C12" w:rsidRDefault="006B0C12" w:rsidP="00992457">
      <w:pPr>
        <w:pStyle w:val="a3"/>
        <w:spacing w:after="0" w:line="360" w:lineRule="exact"/>
        <w:ind w:left="-357"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6B0C12" w:rsidRDefault="006B0C12" w:rsidP="00992457">
      <w:pPr>
        <w:pStyle w:val="a3"/>
        <w:spacing w:after="0" w:line="360" w:lineRule="exact"/>
        <w:ind w:left="-357"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F544D" w:rsidRDefault="00046A58" w:rsidP="00C936BC">
      <w:pPr>
        <w:pStyle w:val="a3"/>
        <w:spacing w:line="3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45BA8" w:rsidRDefault="00557882" w:rsidP="00C936BC">
      <w:pPr>
        <w:pStyle w:val="a3"/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557882">
        <w:rPr>
          <w:rFonts w:ascii="Times New Roman" w:hAnsi="Times New Roman" w:cs="Times New Roman"/>
          <w:sz w:val="28"/>
          <w:szCs w:val="28"/>
        </w:rPr>
        <w:t xml:space="preserve">Доля </w:t>
      </w:r>
      <w:r w:rsidRPr="00EF280A">
        <w:rPr>
          <w:rFonts w:ascii="Times New Roman" w:hAnsi="Times New Roman" w:cs="Times New Roman"/>
          <w:b/>
          <w:sz w:val="28"/>
          <w:szCs w:val="28"/>
        </w:rPr>
        <w:t>налоговых доходов</w:t>
      </w:r>
      <w:r w:rsidRPr="00557882">
        <w:rPr>
          <w:rFonts w:ascii="Times New Roman" w:hAnsi="Times New Roman" w:cs="Times New Roman"/>
          <w:sz w:val="28"/>
          <w:szCs w:val="28"/>
        </w:rPr>
        <w:t xml:space="preserve"> за 1 </w:t>
      </w:r>
      <w:r>
        <w:rPr>
          <w:rFonts w:ascii="Times New Roman" w:hAnsi="Times New Roman" w:cs="Times New Roman"/>
          <w:sz w:val="28"/>
          <w:szCs w:val="28"/>
        </w:rPr>
        <w:t>полугодие</w:t>
      </w:r>
      <w:r w:rsidRPr="00557882">
        <w:rPr>
          <w:rFonts w:ascii="Times New Roman" w:hAnsi="Times New Roman" w:cs="Times New Roman"/>
          <w:sz w:val="28"/>
          <w:szCs w:val="28"/>
        </w:rPr>
        <w:t xml:space="preserve"> 20</w:t>
      </w:r>
      <w:r w:rsidR="00F33F51">
        <w:rPr>
          <w:rFonts w:ascii="Times New Roman" w:hAnsi="Times New Roman" w:cs="Times New Roman"/>
          <w:sz w:val="28"/>
          <w:szCs w:val="28"/>
        </w:rPr>
        <w:t>2</w:t>
      </w:r>
      <w:r w:rsidR="00F25414">
        <w:rPr>
          <w:rFonts w:ascii="Times New Roman" w:hAnsi="Times New Roman" w:cs="Times New Roman"/>
          <w:sz w:val="28"/>
          <w:szCs w:val="28"/>
        </w:rPr>
        <w:t>2</w:t>
      </w:r>
      <w:r w:rsidR="001D5F51">
        <w:rPr>
          <w:rFonts w:ascii="Times New Roman" w:hAnsi="Times New Roman" w:cs="Times New Roman"/>
          <w:sz w:val="28"/>
          <w:szCs w:val="28"/>
        </w:rPr>
        <w:t xml:space="preserve"> </w:t>
      </w:r>
      <w:r w:rsidRPr="00557882">
        <w:rPr>
          <w:rFonts w:ascii="Times New Roman" w:hAnsi="Times New Roman" w:cs="Times New Roman"/>
          <w:sz w:val="28"/>
          <w:szCs w:val="28"/>
        </w:rPr>
        <w:t xml:space="preserve">года составила </w:t>
      </w:r>
      <w:r w:rsidR="00F25414">
        <w:rPr>
          <w:rFonts w:ascii="Times New Roman" w:hAnsi="Times New Roman" w:cs="Times New Roman"/>
          <w:sz w:val="28"/>
          <w:szCs w:val="28"/>
        </w:rPr>
        <w:t>77,</w:t>
      </w:r>
      <w:r w:rsidR="0075023F">
        <w:rPr>
          <w:rFonts w:ascii="Times New Roman" w:hAnsi="Times New Roman" w:cs="Times New Roman"/>
          <w:sz w:val="28"/>
          <w:szCs w:val="28"/>
        </w:rPr>
        <w:t>8</w:t>
      </w:r>
      <w:r w:rsidRPr="00557882">
        <w:rPr>
          <w:rFonts w:ascii="Times New Roman" w:hAnsi="Times New Roman" w:cs="Times New Roman"/>
          <w:sz w:val="28"/>
          <w:szCs w:val="28"/>
        </w:rPr>
        <w:t xml:space="preserve"> % в общем объеме «Налоговых и неналоговых доходов»</w:t>
      </w:r>
      <w:r w:rsidR="00EF280A">
        <w:rPr>
          <w:rFonts w:ascii="Times New Roman" w:hAnsi="Times New Roman" w:cs="Times New Roman"/>
          <w:sz w:val="28"/>
          <w:szCs w:val="28"/>
        </w:rPr>
        <w:t xml:space="preserve"> или </w:t>
      </w:r>
      <w:r w:rsidR="00C936BC">
        <w:rPr>
          <w:rFonts w:ascii="Times New Roman" w:hAnsi="Times New Roman" w:cs="Times New Roman"/>
          <w:sz w:val="28"/>
          <w:szCs w:val="28"/>
        </w:rPr>
        <w:t xml:space="preserve"> </w:t>
      </w:r>
      <w:r w:rsidR="00F33F51" w:rsidRPr="00F33F51">
        <w:rPr>
          <w:rFonts w:ascii="Times New Roman" w:hAnsi="Times New Roman" w:cs="Times New Roman"/>
          <w:sz w:val="28"/>
          <w:szCs w:val="28"/>
        </w:rPr>
        <w:t>4</w:t>
      </w:r>
      <w:r w:rsidR="00F25414">
        <w:rPr>
          <w:rFonts w:ascii="Times New Roman" w:hAnsi="Times New Roman" w:cs="Times New Roman"/>
          <w:sz w:val="28"/>
          <w:szCs w:val="28"/>
        </w:rPr>
        <w:t>90 331</w:t>
      </w:r>
      <w:r w:rsidR="00FF544D">
        <w:rPr>
          <w:rFonts w:ascii="Times New Roman" w:hAnsi="Times New Roman" w:cs="Times New Roman"/>
          <w:sz w:val="28"/>
          <w:szCs w:val="28"/>
        </w:rPr>
        <w:t>,</w:t>
      </w:r>
      <w:r w:rsidR="00F25414">
        <w:rPr>
          <w:rFonts w:ascii="Times New Roman" w:hAnsi="Times New Roman" w:cs="Times New Roman"/>
          <w:sz w:val="28"/>
          <w:szCs w:val="28"/>
        </w:rPr>
        <w:t>0</w:t>
      </w:r>
      <w:r w:rsidR="00C936BC">
        <w:rPr>
          <w:rFonts w:ascii="Times New Roman" w:hAnsi="Times New Roman" w:cs="Times New Roman"/>
          <w:sz w:val="28"/>
          <w:szCs w:val="28"/>
        </w:rPr>
        <w:t xml:space="preserve"> </w:t>
      </w:r>
      <w:r w:rsidR="00EF280A">
        <w:rPr>
          <w:rFonts w:ascii="Times New Roman" w:hAnsi="Times New Roman" w:cs="Times New Roman"/>
          <w:sz w:val="28"/>
          <w:szCs w:val="28"/>
        </w:rPr>
        <w:t>тыс. руб</w:t>
      </w:r>
      <w:r w:rsidRPr="00557882">
        <w:rPr>
          <w:rFonts w:ascii="Times New Roman" w:hAnsi="Times New Roman" w:cs="Times New Roman"/>
          <w:sz w:val="28"/>
          <w:szCs w:val="28"/>
        </w:rPr>
        <w:t>.</w:t>
      </w:r>
    </w:p>
    <w:p w:rsidR="004146D2" w:rsidRDefault="00A322C3" w:rsidP="00F33F51">
      <w:pPr>
        <w:pStyle w:val="a3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4146D2">
        <w:rPr>
          <w:rFonts w:ascii="Times New Roman" w:hAnsi="Times New Roman" w:cs="Times New Roman"/>
          <w:sz w:val="28"/>
          <w:szCs w:val="28"/>
        </w:rPr>
        <w:t xml:space="preserve">Первое место по объему поступлений остается по НДФЛ. Поступления </w:t>
      </w:r>
      <w:r w:rsidR="004146D2" w:rsidRPr="00E81265">
        <w:rPr>
          <w:rFonts w:ascii="Times New Roman" w:hAnsi="Times New Roman" w:cs="Times New Roman"/>
          <w:sz w:val="28"/>
          <w:szCs w:val="28"/>
        </w:rPr>
        <w:t>налогов на имущество занимают второе место в общем объеме налоговых доходов (1</w:t>
      </w:r>
      <w:r w:rsidR="00BF7F31" w:rsidRPr="00E81265">
        <w:rPr>
          <w:rFonts w:ascii="Times New Roman" w:hAnsi="Times New Roman" w:cs="Times New Roman"/>
          <w:sz w:val="28"/>
          <w:szCs w:val="28"/>
        </w:rPr>
        <w:t>4,8</w:t>
      </w:r>
      <w:r w:rsidR="004146D2" w:rsidRPr="00E81265">
        <w:rPr>
          <w:rFonts w:ascii="Times New Roman" w:hAnsi="Times New Roman" w:cs="Times New Roman"/>
          <w:sz w:val="28"/>
          <w:szCs w:val="28"/>
        </w:rPr>
        <w:t xml:space="preserve"> %) после НДФЛ (</w:t>
      </w:r>
      <w:r w:rsidR="00E81265" w:rsidRPr="00E81265">
        <w:rPr>
          <w:rFonts w:ascii="Times New Roman" w:hAnsi="Times New Roman" w:cs="Times New Roman"/>
          <w:sz w:val="28"/>
          <w:szCs w:val="28"/>
        </w:rPr>
        <w:t>79,7</w:t>
      </w:r>
      <w:r w:rsidR="004146D2" w:rsidRPr="00E81265">
        <w:rPr>
          <w:rFonts w:ascii="Times New Roman" w:hAnsi="Times New Roman" w:cs="Times New Roman"/>
          <w:sz w:val="28"/>
          <w:szCs w:val="28"/>
        </w:rPr>
        <w:t xml:space="preserve"> %).</w:t>
      </w:r>
    </w:p>
    <w:p w:rsidR="00DB42E5" w:rsidRDefault="004146D2" w:rsidP="00F33F51">
      <w:pPr>
        <w:pStyle w:val="a3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F3D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0280" w:rsidRDefault="00CB0280" w:rsidP="00866FA9">
      <w:pPr>
        <w:pStyle w:val="a3"/>
        <w:spacing w:after="0" w:line="36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0280">
        <w:rPr>
          <w:rFonts w:ascii="Times New Roman" w:hAnsi="Times New Roman" w:cs="Times New Roman"/>
          <w:b/>
          <w:sz w:val="24"/>
          <w:szCs w:val="24"/>
        </w:rPr>
        <w:t>Анализ поступления налоговых доходов</w:t>
      </w:r>
    </w:p>
    <w:p w:rsidR="00014AAA" w:rsidRPr="001C2613" w:rsidRDefault="001C2613" w:rsidP="001C2613">
      <w:pPr>
        <w:jc w:val="right"/>
        <w:rPr>
          <w:rFonts w:ascii="Times New Roman" w:hAnsi="Times New Roman" w:cs="Times New Roman"/>
          <w:sz w:val="24"/>
          <w:szCs w:val="24"/>
        </w:rPr>
      </w:pPr>
      <w:r w:rsidRPr="001C2613">
        <w:rPr>
          <w:rFonts w:ascii="Times New Roman" w:hAnsi="Times New Roman" w:cs="Times New Roman"/>
          <w:sz w:val="24"/>
          <w:szCs w:val="24"/>
        </w:rPr>
        <w:t>млн. руб.</w:t>
      </w:r>
    </w:p>
    <w:p w:rsidR="00014AAA" w:rsidRDefault="00014AAA" w:rsidP="00CB02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44F264C8" wp14:editId="221128E5">
            <wp:extent cx="6086475" cy="2495550"/>
            <wp:effectExtent l="0" t="0" r="9525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14AAA" w:rsidRDefault="00014AAA" w:rsidP="00CB028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43B8" w:rsidRDefault="00F6699D" w:rsidP="00F33F51">
      <w:pPr>
        <w:widowControl/>
        <w:autoSpaceDE/>
        <w:autoSpaceDN/>
        <w:adjustRightInd/>
        <w:spacing w:line="36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4146D2">
        <w:rPr>
          <w:rFonts w:ascii="Times New Roman" w:hAnsi="Times New Roman" w:cs="Times New Roman"/>
          <w:sz w:val="28"/>
          <w:szCs w:val="28"/>
        </w:rPr>
        <w:t>С</w:t>
      </w:r>
      <w:r w:rsidR="004146D2" w:rsidRPr="008E2916">
        <w:rPr>
          <w:rFonts w:ascii="Times New Roman" w:hAnsi="Times New Roman" w:cs="Times New Roman"/>
          <w:sz w:val="28"/>
          <w:szCs w:val="28"/>
        </w:rPr>
        <w:t>равнительн</w:t>
      </w:r>
      <w:r w:rsidR="004146D2">
        <w:rPr>
          <w:rFonts w:ascii="Times New Roman" w:hAnsi="Times New Roman" w:cs="Times New Roman"/>
          <w:sz w:val="28"/>
          <w:szCs w:val="28"/>
        </w:rPr>
        <w:t>ый</w:t>
      </w:r>
      <w:r w:rsidR="004146D2" w:rsidRPr="008E2916">
        <w:rPr>
          <w:rFonts w:ascii="Times New Roman" w:hAnsi="Times New Roman" w:cs="Times New Roman"/>
          <w:sz w:val="28"/>
          <w:szCs w:val="28"/>
        </w:rPr>
        <w:t xml:space="preserve"> анализ исполнения доходов за </w:t>
      </w:r>
      <w:r w:rsidR="004146D2">
        <w:rPr>
          <w:rFonts w:ascii="Times New Roman" w:hAnsi="Times New Roman" w:cs="Times New Roman"/>
          <w:sz w:val="28"/>
          <w:szCs w:val="28"/>
        </w:rPr>
        <w:t>1 полугодие</w:t>
      </w:r>
      <w:r w:rsidR="004146D2" w:rsidRPr="008E2916">
        <w:rPr>
          <w:rFonts w:ascii="Times New Roman" w:hAnsi="Times New Roman" w:cs="Times New Roman"/>
          <w:sz w:val="28"/>
          <w:szCs w:val="28"/>
        </w:rPr>
        <w:t xml:space="preserve"> 20</w:t>
      </w:r>
      <w:r w:rsidR="00A301A2">
        <w:rPr>
          <w:rFonts w:ascii="Times New Roman" w:hAnsi="Times New Roman" w:cs="Times New Roman"/>
          <w:sz w:val="28"/>
          <w:szCs w:val="28"/>
        </w:rPr>
        <w:t>2</w:t>
      </w:r>
      <w:r w:rsidR="00E81265">
        <w:rPr>
          <w:rFonts w:ascii="Times New Roman" w:hAnsi="Times New Roman" w:cs="Times New Roman"/>
          <w:sz w:val="28"/>
          <w:szCs w:val="28"/>
        </w:rPr>
        <w:t>1</w:t>
      </w:r>
      <w:r w:rsidR="004146D2" w:rsidRPr="008E2916">
        <w:rPr>
          <w:rFonts w:ascii="Times New Roman" w:hAnsi="Times New Roman" w:cs="Times New Roman"/>
          <w:sz w:val="28"/>
          <w:szCs w:val="28"/>
        </w:rPr>
        <w:t xml:space="preserve"> года и 1 </w:t>
      </w:r>
      <w:r w:rsidR="004146D2">
        <w:rPr>
          <w:rFonts w:ascii="Times New Roman" w:hAnsi="Times New Roman" w:cs="Times New Roman"/>
          <w:sz w:val="28"/>
          <w:szCs w:val="28"/>
        </w:rPr>
        <w:t>полугодие</w:t>
      </w:r>
      <w:r w:rsidR="004146D2" w:rsidRPr="008E2916">
        <w:rPr>
          <w:rFonts w:ascii="Times New Roman" w:hAnsi="Times New Roman" w:cs="Times New Roman"/>
          <w:sz w:val="28"/>
          <w:szCs w:val="28"/>
        </w:rPr>
        <w:t xml:space="preserve"> 20</w:t>
      </w:r>
      <w:r w:rsidR="004146D2">
        <w:rPr>
          <w:rFonts w:ascii="Times New Roman" w:hAnsi="Times New Roman" w:cs="Times New Roman"/>
          <w:sz w:val="28"/>
          <w:szCs w:val="28"/>
        </w:rPr>
        <w:t>2</w:t>
      </w:r>
      <w:r w:rsidR="00E81265">
        <w:rPr>
          <w:rFonts w:ascii="Times New Roman" w:hAnsi="Times New Roman" w:cs="Times New Roman"/>
          <w:sz w:val="28"/>
          <w:szCs w:val="28"/>
        </w:rPr>
        <w:t>2</w:t>
      </w:r>
      <w:r w:rsidR="004146D2" w:rsidRPr="008E2916">
        <w:rPr>
          <w:rFonts w:ascii="Times New Roman" w:hAnsi="Times New Roman" w:cs="Times New Roman"/>
          <w:sz w:val="28"/>
          <w:szCs w:val="28"/>
        </w:rPr>
        <w:t xml:space="preserve"> г</w:t>
      </w:r>
      <w:r w:rsidR="004146D2">
        <w:rPr>
          <w:rFonts w:ascii="Times New Roman" w:hAnsi="Times New Roman" w:cs="Times New Roman"/>
          <w:sz w:val="28"/>
          <w:szCs w:val="28"/>
        </w:rPr>
        <w:t>ода</w:t>
      </w:r>
      <w:r w:rsidR="004146D2" w:rsidRPr="008E2916">
        <w:rPr>
          <w:rFonts w:ascii="Times New Roman" w:hAnsi="Times New Roman" w:cs="Times New Roman"/>
          <w:sz w:val="28"/>
          <w:szCs w:val="28"/>
        </w:rPr>
        <w:t xml:space="preserve"> </w:t>
      </w:r>
      <w:r w:rsidR="004146D2">
        <w:rPr>
          <w:rFonts w:ascii="Times New Roman" w:hAnsi="Times New Roman" w:cs="Times New Roman"/>
          <w:sz w:val="28"/>
          <w:szCs w:val="28"/>
        </w:rPr>
        <w:t>показал</w:t>
      </w:r>
      <w:r w:rsidR="00BF71BF">
        <w:rPr>
          <w:rFonts w:ascii="Times New Roman" w:hAnsi="Times New Roman" w:cs="Times New Roman"/>
          <w:sz w:val="28"/>
          <w:szCs w:val="28"/>
        </w:rPr>
        <w:t xml:space="preserve"> </w:t>
      </w:r>
      <w:r w:rsidR="004146D2">
        <w:rPr>
          <w:rFonts w:ascii="Times New Roman" w:hAnsi="Times New Roman" w:cs="Times New Roman"/>
          <w:sz w:val="28"/>
          <w:szCs w:val="28"/>
        </w:rPr>
        <w:t xml:space="preserve"> </w:t>
      </w:r>
      <w:r w:rsidR="00E81265">
        <w:rPr>
          <w:rFonts w:ascii="Times New Roman" w:hAnsi="Times New Roman" w:cs="Times New Roman"/>
          <w:sz w:val="28"/>
          <w:szCs w:val="28"/>
        </w:rPr>
        <w:t xml:space="preserve">незначительное увеличение </w:t>
      </w:r>
      <w:r w:rsidR="004146D2" w:rsidRPr="00B514A2">
        <w:rPr>
          <w:rFonts w:ascii="Times New Roman" w:hAnsi="Times New Roman" w:cs="Times New Roman"/>
          <w:sz w:val="28"/>
          <w:szCs w:val="28"/>
        </w:rPr>
        <w:t>поступлени</w:t>
      </w:r>
      <w:r w:rsidR="004146D2">
        <w:rPr>
          <w:rFonts w:ascii="Times New Roman" w:hAnsi="Times New Roman" w:cs="Times New Roman"/>
          <w:sz w:val="28"/>
          <w:szCs w:val="28"/>
        </w:rPr>
        <w:t xml:space="preserve">й </w:t>
      </w:r>
      <w:r w:rsidR="00E81265">
        <w:rPr>
          <w:rFonts w:ascii="Times New Roman" w:hAnsi="Times New Roman" w:cs="Times New Roman"/>
          <w:sz w:val="28"/>
          <w:szCs w:val="28"/>
        </w:rPr>
        <w:t>по всем налогам</w:t>
      </w:r>
      <w:r w:rsidR="004146D2">
        <w:rPr>
          <w:rFonts w:ascii="Times New Roman" w:hAnsi="Times New Roman" w:cs="Times New Roman"/>
          <w:sz w:val="28"/>
          <w:szCs w:val="28"/>
        </w:rPr>
        <w:t xml:space="preserve">. </w:t>
      </w:r>
      <w:r w:rsidR="00BF71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46D2" w:rsidRPr="004146D2" w:rsidRDefault="00CC224C" w:rsidP="004146D2">
      <w:pPr>
        <w:widowControl/>
        <w:autoSpaceDE/>
        <w:autoSpaceDN/>
        <w:adjustRightInd/>
        <w:spacing w:line="36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К</w:t>
      </w:r>
      <w:r w:rsidR="004146D2" w:rsidRPr="004146D2">
        <w:rPr>
          <w:rFonts w:ascii="Times New Roman" w:hAnsi="Times New Roman" w:cs="Times New Roman"/>
          <w:color w:val="000000"/>
          <w:sz w:val="28"/>
          <w:szCs w:val="28"/>
        </w:rPr>
        <w:t xml:space="preserve">ассовый план поступлений 1 </w:t>
      </w:r>
      <w:r w:rsidR="00444A1A">
        <w:rPr>
          <w:rFonts w:ascii="Times New Roman" w:hAnsi="Times New Roman" w:cs="Times New Roman"/>
          <w:color w:val="000000"/>
          <w:sz w:val="28"/>
          <w:szCs w:val="28"/>
        </w:rPr>
        <w:t>полугодия</w:t>
      </w:r>
      <w:r w:rsidR="004146D2" w:rsidRPr="004146D2">
        <w:rPr>
          <w:rFonts w:ascii="Times New Roman" w:hAnsi="Times New Roman" w:cs="Times New Roman"/>
          <w:color w:val="000000"/>
          <w:sz w:val="28"/>
          <w:szCs w:val="28"/>
        </w:rPr>
        <w:t xml:space="preserve"> 202</w:t>
      </w:r>
      <w:r w:rsidR="00E8126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4146D2" w:rsidRPr="004146D2">
        <w:rPr>
          <w:rFonts w:ascii="Times New Roman" w:hAnsi="Times New Roman" w:cs="Times New Roman"/>
          <w:color w:val="000000"/>
          <w:sz w:val="28"/>
          <w:szCs w:val="28"/>
        </w:rPr>
        <w:t>г. не выполнен по следующим налоговым доходам (анализ приложения 1 к постановлению администрации Соликамского городского округа от 0</w:t>
      </w:r>
      <w:r w:rsidR="00E81265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4146D2" w:rsidRPr="004146D2">
        <w:rPr>
          <w:rFonts w:ascii="Times New Roman" w:hAnsi="Times New Roman" w:cs="Times New Roman"/>
          <w:color w:val="000000"/>
          <w:sz w:val="28"/>
          <w:szCs w:val="28"/>
        </w:rPr>
        <w:t>.0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4146D2" w:rsidRPr="004146D2"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E8126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4146D2" w:rsidRPr="004146D2">
        <w:rPr>
          <w:rFonts w:ascii="Times New Roman" w:hAnsi="Times New Roman" w:cs="Times New Roman"/>
          <w:color w:val="000000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E81265">
        <w:rPr>
          <w:rFonts w:ascii="Times New Roman" w:hAnsi="Times New Roman" w:cs="Times New Roman"/>
          <w:color w:val="000000"/>
          <w:sz w:val="28"/>
          <w:szCs w:val="28"/>
        </w:rPr>
        <w:t>863</w:t>
      </w:r>
      <w:r w:rsidR="004146D2" w:rsidRPr="004146D2">
        <w:rPr>
          <w:rFonts w:ascii="Times New Roman" w:hAnsi="Times New Roman" w:cs="Times New Roman"/>
          <w:color w:val="000000"/>
          <w:sz w:val="28"/>
          <w:szCs w:val="28"/>
        </w:rPr>
        <w:t>-па):</w:t>
      </w:r>
    </w:p>
    <w:p w:rsidR="00E81265" w:rsidRDefault="00E81265" w:rsidP="004146D2">
      <w:pPr>
        <w:pStyle w:val="a7"/>
        <w:widowControl/>
        <w:numPr>
          <w:ilvl w:val="0"/>
          <w:numId w:val="34"/>
        </w:numPr>
        <w:autoSpaceDE/>
        <w:autoSpaceDN/>
        <w:adjustRightInd/>
        <w:spacing w:line="36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НДФЛ- 96,2% (</w:t>
      </w:r>
      <w:r w:rsidR="009F3F05">
        <w:rPr>
          <w:rFonts w:ascii="Times New Roman" w:hAnsi="Times New Roman" w:cs="Times New Roman"/>
          <w:color w:val="000000"/>
          <w:sz w:val="28"/>
          <w:szCs w:val="28"/>
        </w:rPr>
        <w:t>резкое снижение наблюдалось в марте 2022</w:t>
      </w:r>
      <w:r w:rsidR="007502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3F05">
        <w:rPr>
          <w:rFonts w:ascii="Times New Roman" w:hAnsi="Times New Roman" w:cs="Times New Roman"/>
          <w:color w:val="000000"/>
          <w:sz w:val="28"/>
          <w:szCs w:val="28"/>
        </w:rPr>
        <w:t>года</w:t>
      </w:r>
      <w:r w:rsidR="006C4723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CC224C" w:rsidRDefault="004146D2" w:rsidP="009F3F05">
      <w:pPr>
        <w:pStyle w:val="a7"/>
        <w:widowControl/>
        <w:numPr>
          <w:ilvl w:val="0"/>
          <w:numId w:val="34"/>
        </w:numPr>
        <w:autoSpaceDE/>
        <w:autoSpaceDN/>
        <w:adjustRightInd/>
        <w:spacing w:line="36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224C">
        <w:rPr>
          <w:rFonts w:ascii="Times New Roman" w:hAnsi="Times New Roman" w:cs="Times New Roman"/>
          <w:color w:val="000000"/>
          <w:sz w:val="28"/>
          <w:szCs w:val="28"/>
        </w:rPr>
        <w:t xml:space="preserve">налог на </w:t>
      </w:r>
      <w:r w:rsidR="00444A1A">
        <w:rPr>
          <w:rFonts w:ascii="Times New Roman" w:hAnsi="Times New Roman" w:cs="Times New Roman"/>
          <w:color w:val="000000"/>
          <w:sz w:val="28"/>
          <w:szCs w:val="28"/>
        </w:rPr>
        <w:t>совокупный доход</w:t>
      </w:r>
      <w:r w:rsidRPr="00CC224C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444A1A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75023F">
        <w:rPr>
          <w:rFonts w:ascii="Times New Roman" w:hAnsi="Times New Roman" w:cs="Times New Roman"/>
          <w:color w:val="000000"/>
          <w:sz w:val="28"/>
          <w:szCs w:val="28"/>
        </w:rPr>
        <w:t>8,7</w:t>
      </w:r>
      <w:r w:rsidRPr="00CC224C">
        <w:rPr>
          <w:rFonts w:ascii="Times New Roman" w:hAnsi="Times New Roman" w:cs="Times New Roman"/>
          <w:color w:val="000000"/>
          <w:sz w:val="28"/>
          <w:szCs w:val="28"/>
        </w:rPr>
        <w:t xml:space="preserve"> % (</w:t>
      </w:r>
      <w:r w:rsidR="009F3F05" w:rsidRPr="009F3F05">
        <w:rPr>
          <w:rFonts w:ascii="Times New Roman" w:hAnsi="Times New Roman" w:cs="Times New Roman"/>
          <w:color w:val="000000"/>
          <w:sz w:val="28"/>
          <w:szCs w:val="28"/>
        </w:rPr>
        <w:t>обусловлено возвратом переплат (2</w:t>
      </w:r>
      <w:r w:rsidR="009F3F05">
        <w:rPr>
          <w:rFonts w:ascii="Times New Roman" w:hAnsi="Times New Roman" w:cs="Times New Roman"/>
          <w:color w:val="000000"/>
          <w:sz w:val="28"/>
          <w:szCs w:val="28"/>
        </w:rPr>
        <w:t>76,8</w:t>
      </w:r>
      <w:r w:rsidR="009F3F05" w:rsidRPr="009F3F05">
        <w:rPr>
          <w:rFonts w:ascii="Times New Roman" w:hAnsi="Times New Roman" w:cs="Times New Roman"/>
          <w:color w:val="000000"/>
          <w:sz w:val="28"/>
          <w:szCs w:val="28"/>
        </w:rPr>
        <w:t xml:space="preserve"> тыс. руб.)  от  </w:t>
      </w:r>
      <w:r w:rsidR="009F3F05">
        <w:rPr>
          <w:rFonts w:ascii="Times New Roman" w:hAnsi="Times New Roman" w:cs="Times New Roman"/>
          <w:color w:val="000000"/>
          <w:sz w:val="28"/>
          <w:szCs w:val="28"/>
        </w:rPr>
        <w:t>отмененного с 01.01.2020г. ЕНВД</w:t>
      </w:r>
      <w:r w:rsidR="005B1D9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9F3F0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13F4B" w:rsidRDefault="00D13F4B" w:rsidP="00BE64B5">
      <w:pPr>
        <w:widowControl/>
        <w:autoSpaceDE/>
        <w:autoSpaceDN/>
        <w:adjustRightInd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C7F63">
        <w:rPr>
          <w:rFonts w:ascii="Times New Roman" w:hAnsi="Times New Roman" w:cs="Times New Roman"/>
          <w:sz w:val="28"/>
          <w:szCs w:val="28"/>
        </w:rPr>
        <w:t xml:space="preserve">Анализ </w:t>
      </w:r>
      <w:r w:rsidRPr="001C7F63">
        <w:rPr>
          <w:rFonts w:ascii="Times New Roman" w:hAnsi="Times New Roman" w:cs="Times New Roman"/>
          <w:b/>
          <w:sz w:val="28"/>
          <w:szCs w:val="28"/>
        </w:rPr>
        <w:t xml:space="preserve">недоимки </w:t>
      </w:r>
      <w:r w:rsidR="000C3347" w:rsidRPr="001C7F63">
        <w:rPr>
          <w:rFonts w:ascii="Times New Roman" w:hAnsi="Times New Roman" w:cs="Times New Roman"/>
          <w:b/>
          <w:sz w:val="28"/>
          <w:szCs w:val="28"/>
        </w:rPr>
        <w:t>по налогам и сборам</w:t>
      </w:r>
      <w:r w:rsidR="000C3347" w:rsidRPr="001C7F63">
        <w:rPr>
          <w:rFonts w:ascii="Times New Roman" w:hAnsi="Times New Roman" w:cs="Times New Roman"/>
          <w:sz w:val="28"/>
          <w:szCs w:val="28"/>
        </w:rPr>
        <w:t xml:space="preserve"> </w:t>
      </w:r>
      <w:r w:rsidRPr="001C7F63">
        <w:rPr>
          <w:rFonts w:ascii="Times New Roman" w:hAnsi="Times New Roman" w:cs="Times New Roman"/>
          <w:sz w:val="28"/>
          <w:szCs w:val="28"/>
        </w:rPr>
        <w:t>представлен на диаграмме.</w:t>
      </w:r>
    </w:p>
    <w:p w:rsidR="00D13F4B" w:rsidRPr="003C515E" w:rsidRDefault="00D13F4B" w:rsidP="00D13F4B">
      <w:pPr>
        <w:jc w:val="right"/>
        <w:rPr>
          <w:rFonts w:ascii="Times New Roman" w:hAnsi="Times New Roman" w:cs="Times New Roman"/>
          <w:sz w:val="22"/>
          <w:szCs w:val="22"/>
        </w:rPr>
      </w:pPr>
      <w:r w:rsidRPr="003C515E">
        <w:rPr>
          <w:rFonts w:ascii="Times New Roman" w:hAnsi="Times New Roman" w:cs="Times New Roman"/>
          <w:sz w:val="22"/>
          <w:szCs w:val="22"/>
        </w:rPr>
        <w:t>Тыс. руб.</w:t>
      </w:r>
    </w:p>
    <w:p w:rsidR="00D13F4B" w:rsidRPr="00914C82" w:rsidRDefault="00D13F4B" w:rsidP="00D13F4B"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E646F19" wp14:editId="2E06DEE3">
            <wp:extent cx="6381750" cy="2809875"/>
            <wp:effectExtent l="0" t="0" r="19050" b="952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732BC" w:rsidRDefault="008732BC" w:rsidP="008732BC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7C317A">
        <w:rPr>
          <w:rFonts w:ascii="Times New Roman" w:hAnsi="Times New Roman" w:cs="Times New Roman"/>
          <w:sz w:val="28"/>
          <w:szCs w:val="28"/>
        </w:rPr>
        <w:t>С</w:t>
      </w:r>
      <w:r w:rsidRPr="00A7551D">
        <w:rPr>
          <w:rFonts w:ascii="Times New Roman" w:hAnsi="Times New Roman" w:cs="Times New Roman"/>
          <w:sz w:val="28"/>
          <w:szCs w:val="28"/>
        </w:rPr>
        <w:t xml:space="preserve">писание задолженности в </w:t>
      </w:r>
      <w:r w:rsidR="007C317A">
        <w:rPr>
          <w:rFonts w:ascii="Times New Roman" w:hAnsi="Times New Roman" w:cs="Times New Roman"/>
          <w:sz w:val="28"/>
          <w:szCs w:val="28"/>
        </w:rPr>
        <w:t>1 полугодии 202</w:t>
      </w:r>
      <w:r w:rsidR="00662AF1">
        <w:rPr>
          <w:rFonts w:ascii="Times New Roman" w:hAnsi="Times New Roman" w:cs="Times New Roman"/>
          <w:sz w:val="28"/>
          <w:szCs w:val="28"/>
        </w:rPr>
        <w:t>2</w:t>
      </w:r>
      <w:r w:rsidR="007C317A">
        <w:rPr>
          <w:rFonts w:ascii="Times New Roman" w:hAnsi="Times New Roman" w:cs="Times New Roman"/>
          <w:sz w:val="28"/>
          <w:szCs w:val="28"/>
        </w:rPr>
        <w:t xml:space="preserve">г в </w:t>
      </w:r>
      <w:r w:rsidRPr="00A7551D">
        <w:rPr>
          <w:rFonts w:ascii="Times New Roman" w:hAnsi="Times New Roman" w:cs="Times New Roman"/>
          <w:sz w:val="28"/>
          <w:szCs w:val="28"/>
        </w:rPr>
        <w:t>соответствии с федеральным законодательством</w:t>
      </w:r>
      <w:r w:rsidR="00A205EB">
        <w:rPr>
          <w:rFonts w:ascii="Times New Roman" w:hAnsi="Times New Roman" w:cs="Times New Roman"/>
          <w:sz w:val="28"/>
          <w:szCs w:val="28"/>
        </w:rPr>
        <w:t xml:space="preserve"> не производилось</w:t>
      </w:r>
      <w:r w:rsidR="007C317A">
        <w:rPr>
          <w:rFonts w:ascii="Times New Roman" w:hAnsi="Times New Roman" w:cs="Times New Roman"/>
          <w:sz w:val="28"/>
          <w:szCs w:val="28"/>
        </w:rPr>
        <w:t>.</w:t>
      </w:r>
    </w:p>
    <w:p w:rsidR="008732BC" w:rsidRPr="009B3C02" w:rsidRDefault="008732BC" w:rsidP="007B6411">
      <w:pPr>
        <w:widowControl/>
        <w:autoSpaceDE/>
        <w:autoSpaceDN/>
        <w:adjustRightInd/>
        <w:spacing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7B6411">
        <w:rPr>
          <w:rFonts w:ascii="Times New Roman" w:hAnsi="Times New Roman" w:cs="Times New Roman"/>
          <w:sz w:val="28"/>
          <w:szCs w:val="28"/>
        </w:rPr>
        <w:t xml:space="preserve">1 </w:t>
      </w:r>
      <w:r w:rsidR="007835DA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662AF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сумма недоимки по налогам и сборам в бюджет СГО снизилась на </w:t>
      </w:r>
      <w:r w:rsidR="007B6411">
        <w:rPr>
          <w:rFonts w:ascii="Times New Roman" w:hAnsi="Times New Roman" w:cs="Times New Roman"/>
          <w:sz w:val="28"/>
          <w:szCs w:val="28"/>
        </w:rPr>
        <w:t>39,4</w:t>
      </w:r>
      <w:r w:rsidRPr="002A29E6">
        <w:rPr>
          <w:rFonts w:ascii="Times New Roman" w:hAnsi="Times New Roman" w:cs="Times New Roman"/>
          <w:sz w:val="28"/>
          <w:szCs w:val="28"/>
        </w:rPr>
        <w:t xml:space="preserve"> %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="007B6411">
        <w:rPr>
          <w:rFonts w:ascii="Times New Roman" w:hAnsi="Times New Roman" w:cs="Times New Roman"/>
          <w:sz w:val="28"/>
          <w:szCs w:val="28"/>
        </w:rPr>
        <w:t>26 253</w:t>
      </w:r>
      <w:r w:rsidR="007835DA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руб</w:t>
      </w:r>
      <w:r w:rsidRPr="009B3C02">
        <w:rPr>
          <w:rFonts w:ascii="Times New Roman" w:hAnsi="Times New Roman" w:cs="Times New Roman"/>
          <w:sz w:val="28"/>
          <w:szCs w:val="28"/>
        </w:rPr>
        <w:t>.</w:t>
      </w:r>
      <w:r w:rsidRPr="009B3C02">
        <w:rPr>
          <w:rFonts w:ascii="Times New Roman" w:hAnsi="Times New Roman" w:cs="Times New Roman"/>
          <w:sz w:val="28"/>
          <w:szCs w:val="28"/>
        </w:rPr>
        <w:tab/>
      </w:r>
    </w:p>
    <w:p w:rsidR="00D13F4B" w:rsidRDefault="008732BC" w:rsidP="008732B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3C02">
        <w:rPr>
          <w:rFonts w:ascii="Times New Roman" w:hAnsi="Times New Roman" w:cs="Times New Roman"/>
          <w:b/>
          <w:i/>
          <w:sz w:val="28"/>
          <w:szCs w:val="28"/>
        </w:rPr>
        <w:t>Положительная динамика является следствием работы администраторов доходов по взысканию задолженности в бюджет СГО.</w:t>
      </w:r>
      <w:r w:rsidR="007B6411">
        <w:rPr>
          <w:rFonts w:ascii="Times New Roman" w:hAnsi="Times New Roman" w:cs="Times New Roman"/>
          <w:b/>
          <w:i/>
          <w:sz w:val="28"/>
          <w:szCs w:val="28"/>
        </w:rPr>
        <w:t xml:space="preserve"> Традиционно основную сумму недоимки составляет задолженность по транспортному налогу с физических  лиц (43,1%). Необходимо усилить работу по взысканию задолженности.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7C317A" w:rsidRDefault="007C317A" w:rsidP="0076488D">
      <w:pPr>
        <w:spacing w:line="36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F27C5" w:rsidRDefault="00EF27C5" w:rsidP="0076488D">
      <w:pPr>
        <w:spacing w:line="36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13F4B" w:rsidRDefault="00D13F4B" w:rsidP="0076488D">
      <w:pPr>
        <w:spacing w:line="36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02B1E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r w:rsidRPr="00AA3AC7">
        <w:rPr>
          <w:rFonts w:ascii="Times New Roman" w:hAnsi="Times New Roman" w:cs="Times New Roman"/>
          <w:b/>
          <w:color w:val="000000"/>
          <w:sz w:val="28"/>
          <w:szCs w:val="28"/>
        </w:rPr>
        <w:t>еналоговые доходы</w:t>
      </w:r>
    </w:p>
    <w:p w:rsidR="007B746C" w:rsidRDefault="00474241" w:rsidP="00B513DE">
      <w:pPr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Поступление </w:t>
      </w:r>
      <w:r w:rsidRPr="00A322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F280A">
        <w:rPr>
          <w:rFonts w:ascii="Times New Roman" w:hAnsi="Times New Roman" w:cs="Times New Roman"/>
          <w:b/>
          <w:color w:val="000000"/>
          <w:sz w:val="28"/>
          <w:szCs w:val="28"/>
        </w:rPr>
        <w:t>неналоговых доходов</w:t>
      </w:r>
      <w:r w:rsidRPr="00A322C3">
        <w:rPr>
          <w:rFonts w:ascii="Times New Roman" w:hAnsi="Times New Roman" w:cs="Times New Roman"/>
          <w:color w:val="000000"/>
          <w:sz w:val="28"/>
          <w:szCs w:val="28"/>
        </w:rPr>
        <w:t xml:space="preserve"> в 1 полугодии 20</w:t>
      </w:r>
      <w:r w:rsidR="00002B1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485BA3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A322C3">
        <w:rPr>
          <w:rFonts w:ascii="Times New Roman" w:hAnsi="Times New Roman" w:cs="Times New Roman"/>
          <w:color w:val="000000"/>
          <w:sz w:val="28"/>
          <w:szCs w:val="28"/>
        </w:rPr>
        <w:t xml:space="preserve"> года составило </w:t>
      </w:r>
      <w:r w:rsidR="00002B1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485BA3">
        <w:rPr>
          <w:rFonts w:ascii="Times New Roman" w:hAnsi="Times New Roman" w:cs="Times New Roman"/>
          <w:color w:val="000000"/>
          <w:sz w:val="28"/>
          <w:szCs w:val="28"/>
        </w:rPr>
        <w:t>2,2</w:t>
      </w:r>
      <w:r w:rsidRPr="00A322C3">
        <w:rPr>
          <w:rFonts w:ascii="Times New Roman" w:hAnsi="Times New Roman" w:cs="Times New Roman"/>
          <w:color w:val="000000"/>
          <w:sz w:val="28"/>
          <w:szCs w:val="28"/>
        </w:rPr>
        <w:t>% в общем объеме «Налоговых и неналоговых доходов»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или </w:t>
      </w:r>
      <w:r w:rsidR="00002B1E" w:rsidRPr="00002B1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485BA3">
        <w:rPr>
          <w:rFonts w:ascii="Times New Roman" w:hAnsi="Times New Roman" w:cs="Times New Roman"/>
          <w:color w:val="000000"/>
          <w:sz w:val="28"/>
          <w:szCs w:val="28"/>
        </w:rPr>
        <w:t>40</w:t>
      </w:r>
      <w:r w:rsidR="000E0D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85BA3">
        <w:rPr>
          <w:rFonts w:ascii="Times New Roman" w:hAnsi="Times New Roman" w:cs="Times New Roman"/>
          <w:color w:val="000000"/>
          <w:sz w:val="28"/>
          <w:szCs w:val="28"/>
        </w:rPr>
        <w:t>161,2</w:t>
      </w:r>
      <w:r w:rsidR="000C3B97">
        <w:rPr>
          <w:rFonts w:ascii="Times New Roman" w:hAnsi="Times New Roman" w:cs="Times New Roman"/>
          <w:color w:val="000000"/>
          <w:sz w:val="28"/>
          <w:szCs w:val="28"/>
        </w:rPr>
        <w:t xml:space="preserve"> тыс.</w:t>
      </w:r>
      <w:r w:rsidR="00002B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3B97">
        <w:rPr>
          <w:rFonts w:ascii="Times New Roman" w:hAnsi="Times New Roman" w:cs="Times New Roman"/>
          <w:color w:val="000000"/>
          <w:sz w:val="28"/>
          <w:szCs w:val="28"/>
        </w:rPr>
        <w:t>руб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74241" w:rsidRDefault="007B746C" w:rsidP="00002B1E">
      <w:pPr>
        <w:widowControl/>
        <w:spacing w:line="276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D13F4B" w:rsidRPr="00914C82" w:rsidRDefault="00D13F4B" w:rsidP="00D13F4B">
      <w:r w:rsidRPr="004C3B3F">
        <w:rPr>
          <w:noProof/>
        </w:rPr>
        <w:drawing>
          <wp:inline distT="0" distB="0" distL="0" distR="0" wp14:anchorId="26E3C605" wp14:editId="0B306664">
            <wp:extent cx="6257925" cy="2609850"/>
            <wp:effectExtent l="0" t="0" r="0" b="0"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02B1E" w:rsidRPr="00002B1E" w:rsidRDefault="00D13F4B" w:rsidP="00002B1E">
      <w:pPr>
        <w:widowControl/>
        <w:autoSpaceDE/>
        <w:autoSpaceDN/>
        <w:adjustRightInd/>
        <w:spacing w:line="36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002B1E" w:rsidRPr="00002B1E">
        <w:rPr>
          <w:rFonts w:ascii="Times New Roman" w:hAnsi="Times New Roman" w:cs="Times New Roman"/>
          <w:color w:val="000000"/>
          <w:sz w:val="28"/>
          <w:szCs w:val="28"/>
        </w:rPr>
        <w:t xml:space="preserve">Основную долю неналоговых доходов </w:t>
      </w:r>
      <w:r w:rsidR="00A743B8">
        <w:rPr>
          <w:rFonts w:ascii="Times New Roman" w:hAnsi="Times New Roman" w:cs="Times New Roman"/>
          <w:color w:val="000000"/>
          <w:sz w:val="28"/>
          <w:szCs w:val="28"/>
        </w:rPr>
        <w:t xml:space="preserve">традиционно </w:t>
      </w:r>
      <w:r w:rsidR="00002B1E" w:rsidRPr="00002B1E">
        <w:rPr>
          <w:rFonts w:ascii="Times New Roman" w:hAnsi="Times New Roman" w:cs="Times New Roman"/>
          <w:color w:val="000000"/>
          <w:sz w:val="28"/>
          <w:szCs w:val="28"/>
        </w:rPr>
        <w:t>составл</w:t>
      </w:r>
      <w:r w:rsidR="00A743B8">
        <w:rPr>
          <w:rFonts w:ascii="Times New Roman" w:hAnsi="Times New Roman" w:cs="Times New Roman"/>
          <w:color w:val="000000"/>
          <w:sz w:val="28"/>
          <w:szCs w:val="28"/>
        </w:rPr>
        <w:t xml:space="preserve">яют </w:t>
      </w:r>
      <w:r w:rsidR="00002B1E" w:rsidRPr="00B2295D">
        <w:rPr>
          <w:rFonts w:ascii="Times New Roman" w:hAnsi="Times New Roman" w:cs="Times New Roman"/>
          <w:i/>
          <w:color w:val="000000"/>
          <w:sz w:val="28"/>
          <w:szCs w:val="28"/>
        </w:rPr>
        <w:t>доходы от использования имущества, находящегося в государственной и муниципальной собственности</w:t>
      </w:r>
      <w:r w:rsidR="00002B1E" w:rsidRPr="00002B1E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7C317A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0E0D7E">
        <w:rPr>
          <w:rFonts w:ascii="Times New Roman" w:hAnsi="Times New Roman" w:cs="Times New Roman"/>
          <w:color w:val="000000"/>
          <w:sz w:val="28"/>
          <w:szCs w:val="28"/>
        </w:rPr>
        <w:t>6 823,3</w:t>
      </w:r>
      <w:r w:rsidR="00002B1E" w:rsidRPr="00002B1E">
        <w:rPr>
          <w:rFonts w:ascii="Times New Roman" w:hAnsi="Times New Roman" w:cs="Times New Roman"/>
          <w:color w:val="000000"/>
          <w:sz w:val="28"/>
          <w:szCs w:val="28"/>
        </w:rPr>
        <w:t xml:space="preserve"> тыс. руб.</w:t>
      </w:r>
      <w:r w:rsidR="00B2295D">
        <w:rPr>
          <w:rFonts w:ascii="Times New Roman" w:hAnsi="Times New Roman" w:cs="Times New Roman"/>
          <w:color w:val="000000"/>
          <w:sz w:val="28"/>
          <w:szCs w:val="28"/>
        </w:rPr>
        <w:t xml:space="preserve"> (исполнение 1</w:t>
      </w:r>
      <w:r w:rsidR="000E0D7E">
        <w:rPr>
          <w:rFonts w:ascii="Times New Roman" w:hAnsi="Times New Roman" w:cs="Times New Roman"/>
          <w:color w:val="000000"/>
          <w:sz w:val="28"/>
          <w:szCs w:val="28"/>
        </w:rPr>
        <w:t>06,4</w:t>
      </w:r>
      <w:r w:rsidR="00B2295D">
        <w:rPr>
          <w:rFonts w:ascii="Times New Roman" w:hAnsi="Times New Roman" w:cs="Times New Roman"/>
          <w:color w:val="000000"/>
          <w:sz w:val="28"/>
          <w:szCs w:val="28"/>
        </w:rPr>
        <w:t xml:space="preserve"> % плана 1 полугодия 202</w:t>
      </w:r>
      <w:r w:rsidR="000E0D7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B2295D">
        <w:rPr>
          <w:rFonts w:ascii="Times New Roman" w:hAnsi="Times New Roman" w:cs="Times New Roman"/>
          <w:color w:val="000000"/>
          <w:sz w:val="28"/>
          <w:szCs w:val="28"/>
        </w:rPr>
        <w:t xml:space="preserve"> г.)</w:t>
      </w:r>
      <w:r w:rsidR="00002B1E" w:rsidRPr="00002B1E">
        <w:rPr>
          <w:rFonts w:ascii="Times New Roman" w:hAnsi="Times New Roman" w:cs="Times New Roman"/>
          <w:color w:val="000000"/>
          <w:sz w:val="28"/>
          <w:szCs w:val="28"/>
        </w:rPr>
        <w:t xml:space="preserve">, в том числе: </w:t>
      </w:r>
    </w:p>
    <w:p w:rsidR="00002B1E" w:rsidRDefault="00002B1E" w:rsidP="00002B1E">
      <w:pPr>
        <w:pStyle w:val="a7"/>
        <w:widowControl/>
        <w:numPr>
          <w:ilvl w:val="0"/>
          <w:numId w:val="35"/>
        </w:numPr>
        <w:autoSpaceDE/>
        <w:autoSpaceDN/>
        <w:adjustRightInd/>
        <w:spacing w:line="360" w:lineRule="exact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02B1E"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платы, а также средства от продажи права на заключение договоров аренды за земельные участки, государственная собственность на которые не разграничена и которые расположены в границах городских округов, а также за земли, находящиеся в собственности городских округов; </w:t>
      </w:r>
      <w:proofErr w:type="gramEnd"/>
    </w:p>
    <w:p w:rsidR="002220A8" w:rsidRPr="00002B1E" w:rsidRDefault="00002B1E" w:rsidP="00002B1E">
      <w:pPr>
        <w:pStyle w:val="a7"/>
        <w:widowControl/>
        <w:numPr>
          <w:ilvl w:val="0"/>
          <w:numId w:val="35"/>
        </w:numPr>
        <w:autoSpaceDE/>
        <w:autoSpaceDN/>
        <w:adjustRightInd/>
        <w:spacing w:line="360" w:lineRule="exact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2B1E">
        <w:rPr>
          <w:rFonts w:ascii="Times New Roman" w:hAnsi="Times New Roman" w:cs="Times New Roman"/>
          <w:color w:val="000000"/>
          <w:sz w:val="28"/>
          <w:szCs w:val="28"/>
        </w:rPr>
        <w:t>доходы от сдачи в аренду имущества, находящегося в муниципальной собственности.</w:t>
      </w:r>
    </w:p>
    <w:p w:rsidR="00002B1E" w:rsidRPr="00CA7B86" w:rsidRDefault="002220A8" w:rsidP="0075023F">
      <w:pPr>
        <w:widowControl/>
        <w:autoSpaceDE/>
        <w:autoSpaceDN/>
        <w:adjustRightInd/>
        <w:spacing w:line="36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7281C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002B1E" w:rsidRPr="00D42585">
        <w:rPr>
          <w:rFonts w:ascii="Times New Roman" w:hAnsi="Times New Roman" w:cs="Times New Roman"/>
          <w:color w:val="000000"/>
          <w:sz w:val="28"/>
          <w:szCs w:val="28"/>
          <w:u w:val="single"/>
        </w:rPr>
        <w:t>изкое исполнение</w:t>
      </w:r>
      <w:r w:rsidR="00002B1E">
        <w:rPr>
          <w:rFonts w:ascii="Times New Roman" w:hAnsi="Times New Roman" w:cs="Times New Roman"/>
          <w:color w:val="000000"/>
          <w:sz w:val="28"/>
          <w:szCs w:val="28"/>
        </w:rPr>
        <w:t xml:space="preserve"> плановых поступлений </w:t>
      </w:r>
      <w:r w:rsidR="0075023F">
        <w:rPr>
          <w:rFonts w:ascii="Times New Roman" w:hAnsi="Times New Roman" w:cs="Times New Roman"/>
          <w:color w:val="000000"/>
          <w:sz w:val="28"/>
          <w:szCs w:val="28"/>
        </w:rPr>
        <w:t xml:space="preserve">сложилось </w:t>
      </w:r>
      <w:r w:rsidR="00002B1E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75023F">
        <w:rPr>
          <w:rFonts w:ascii="Times New Roman" w:hAnsi="Times New Roman" w:cs="Times New Roman"/>
          <w:color w:val="000000"/>
          <w:sz w:val="28"/>
          <w:szCs w:val="28"/>
        </w:rPr>
        <w:t xml:space="preserve"> пр</w:t>
      </w:r>
      <w:r w:rsidR="00AB5031" w:rsidRPr="00AB5031">
        <w:rPr>
          <w:rFonts w:ascii="Times New Roman" w:hAnsi="Times New Roman" w:cs="Times New Roman"/>
          <w:i/>
          <w:color w:val="000000"/>
          <w:sz w:val="28"/>
          <w:szCs w:val="28"/>
        </w:rPr>
        <w:t>очим поступлениям от использования имущества, находящегося в собственности городских округов (</w:t>
      </w:r>
      <w:r w:rsidR="00CA7B86">
        <w:rPr>
          <w:rFonts w:ascii="Times New Roman" w:hAnsi="Times New Roman" w:cs="Times New Roman"/>
          <w:i/>
          <w:color w:val="000000"/>
          <w:sz w:val="28"/>
          <w:szCs w:val="28"/>
        </w:rPr>
        <w:t>плата за наем муниципального имущества</w:t>
      </w:r>
      <w:r w:rsidR="00AB5031" w:rsidRPr="00AB5031">
        <w:rPr>
          <w:rFonts w:ascii="Times New Roman" w:hAnsi="Times New Roman" w:cs="Times New Roman"/>
          <w:i/>
          <w:color w:val="000000"/>
          <w:sz w:val="28"/>
          <w:szCs w:val="28"/>
        </w:rPr>
        <w:t>)</w:t>
      </w:r>
      <w:r w:rsidR="00002B1E" w:rsidRPr="00AB5031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AB5031" w:rsidRPr="00AB5031">
        <w:rPr>
          <w:rFonts w:ascii="Times New Roman" w:hAnsi="Times New Roman" w:cs="Times New Roman"/>
          <w:color w:val="000000"/>
          <w:sz w:val="28"/>
          <w:szCs w:val="28"/>
        </w:rPr>
        <w:t>87,3</w:t>
      </w:r>
      <w:r w:rsidR="00002B1E" w:rsidRPr="00AB5031">
        <w:rPr>
          <w:rFonts w:ascii="Times New Roman" w:hAnsi="Times New Roman" w:cs="Times New Roman"/>
          <w:color w:val="000000"/>
          <w:sz w:val="28"/>
          <w:szCs w:val="28"/>
        </w:rPr>
        <w:t xml:space="preserve"> %</w:t>
      </w:r>
      <w:r w:rsidR="007C317A" w:rsidRPr="00AB50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C317A" w:rsidRPr="00CA7B86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937A14" w:rsidRPr="00CA7B86">
        <w:rPr>
          <w:rFonts w:ascii="Times New Roman" w:hAnsi="Times New Roman" w:cs="Times New Roman"/>
          <w:color w:val="000000"/>
          <w:sz w:val="28"/>
          <w:szCs w:val="28"/>
        </w:rPr>
        <w:t>причина:</w:t>
      </w:r>
      <w:r w:rsidR="00AB5031" w:rsidRPr="00CA7B86">
        <w:rPr>
          <w:rFonts w:ascii="Times New Roman" w:hAnsi="Times New Roman" w:cs="Times New Roman"/>
          <w:color w:val="000000"/>
          <w:sz w:val="28"/>
          <w:szCs w:val="28"/>
        </w:rPr>
        <w:t xml:space="preserve"> низкий уровень собираемости платежей с нанимателей жилья</w:t>
      </w:r>
      <w:r w:rsidR="00937A14" w:rsidRPr="00CA7B86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002B1E" w:rsidRPr="00CA7B8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2295D" w:rsidRPr="00CB13D3" w:rsidRDefault="00002B1E" w:rsidP="00AB5031">
      <w:pPr>
        <w:pStyle w:val="a7"/>
        <w:widowControl/>
        <w:autoSpaceDE/>
        <w:autoSpaceDN/>
        <w:adjustRightInd/>
        <w:spacing w:line="360" w:lineRule="exact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2B1E"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</w:r>
      <w:proofErr w:type="gramStart"/>
      <w:r w:rsidRPr="00D42585">
        <w:rPr>
          <w:rFonts w:ascii="Times New Roman" w:hAnsi="Times New Roman" w:cs="Times New Roman"/>
          <w:color w:val="000000"/>
          <w:sz w:val="28"/>
          <w:szCs w:val="28"/>
          <w:u w:val="single"/>
        </w:rPr>
        <w:t>Перевыполнен план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2295D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0E0D7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27281C">
        <w:rPr>
          <w:rFonts w:ascii="Times New Roman" w:hAnsi="Times New Roman" w:cs="Times New Roman"/>
          <w:color w:val="000000"/>
          <w:sz w:val="28"/>
          <w:szCs w:val="28"/>
        </w:rPr>
        <w:t>,5</w:t>
      </w:r>
      <w:r w:rsidR="00B2295D">
        <w:rPr>
          <w:rFonts w:ascii="Times New Roman" w:hAnsi="Times New Roman" w:cs="Times New Roman"/>
          <w:color w:val="000000"/>
          <w:sz w:val="28"/>
          <w:szCs w:val="28"/>
        </w:rPr>
        <w:t xml:space="preserve"> раз по </w:t>
      </w:r>
      <w:r w:rsidR="00B2295D" w:rsidRPr="00B2295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доходам </w:t>
      </w:r>
      <w:r w:rsidR="00AB5031" w:rsidRPr="00AB5031">
        <w:rPr>
          <w:rFonts w:ascii="Times New Roman" w:hAnsi="Times New Roman" w:cs="Times New Roman"/>
          <w:i/>
          <w:color w:val="000000"/>
          <w:sz w:val="28"/>
          <w:szCs w:val="28"/>
        </w:rPr>
        <w:fldChar w:fldCharType="begin"/>
      </w:r>
      <w:r w:rsidR="00AB5031" w:rsidRPr="00AB5031">
        <w:rPr>
          <w:rFonts w:ascii="Times New Roman" w:hAnsi="Times New Roman" w:cs="Times New Roman"/>
          <w:i/>
          <w:color w:val="000000"/>
          <w:sz w:val="28"/>
          <w:szCs w:val="28"/>
        </w:rPr>
        <w:instrText xml:space="preserve"> LINK Excel.Sheet.8 "D:\\Temp\\Rar$DIa10736.47561\\. прил. к пояснит. записке_ итоги 1 полуг. 2022.xls" "1 изм. плана Дх!R30C2" \a \f 5 \h  \* MERGEFORMAT </w:instrText>
      </w:r>
      <w:r w:rsidR="00AB5031" w:rsidRPr="00AB5031">
        <w:rPr>
          <w:rFonts w:ascii="Times New Roman" w:hAnsi="Times New Roman" w:cs="Times New Roman"/>
          <w:i/>
          <w:color w:val="000000"/>
          <w:sz w:val="28"/>
          <w:szCs w:val="28"/>
        </w:rPr>
        <w:fldChar w:fldCharType="separate"/>
      </w:r>
      <w:r w:rsidR="00AB5031" w:rsidRPr="00AB503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</w:r>
      <w:r w:rsidR="00AB5031" w:rsidRPr="00AB5031">
        <w:rPr>
          <w:rFonts w:ascii="Times New Roman" w:hAnsi="Times New Roman" w:cs="Times New Roman"/>
          <w:i/>
          <w:color w:val="000000"/>
          <w:sz w:val="28"/>
          <w:szCs w:val="28"/>
        </w:rPr>
        <w:fldChar w:fldCharType="end"/>
      </w:r>
      <w:r w:rsidR="006C4723">
        <w:rPr>
          <w:rFonts w:ascii="Times New Roman" w:hAnsi="Times New Roman" w:cs="Times New Roman"/>
          <w:color w:val="000000"/>
          <w:sz w:val="28"/>
          <w:szCs w:val="28"/>
        </w:rPr>
        <w:t>, которые п</w:t>
      </w:r>
      <w:r w:rsidR="00B2295D" w:rsidRPr="00CB13D3">
        <w:rPr>
          <w:rFonts w:ascii="Times New Roman" w:hAnsi="Times New Roman" w:cs="Times New Roman"/>
          <w:color w:val="000000"/>
          <w:sz w:val="28"/>
          <w:szCs w:val="28"/>
        </w:rPr>
        <w:t>олучен</w:t>
      </w:r>
      <w:r w:rsidR="006C4723">
        <w:rPr>
          <w:rFonts w:ascii="Times New Roman" w:hAnsi="Times New Roman" w:cs="Times New Roman"/>
          <w:color w:val="000000"/>
          <w:sz w:val="28"/>
          <w:szCs w:val="28"/>
        </w:rPr>
        <w:t xml:space="preserve">ы </w:t>
      </w:r>
      <w:r w:rsidR="00B2295D" w:rsidRPr="00CB13D3">
        <w:rPr>
          <w:rFonts w:ascii="Times New Roman" w:hAnsi="Times New Roman" w:cs="Times New Roman"/>
          <w:color w:val="000000"/>
          <w:sz w:val="28"/>
          <w:szCs w:val="28"/>
        </w:rPr>
        <w:t xml:space="preserve">в объеме </w:t>
      </w:r>
      <w:r w:rsidR="00AB5031">
        <w:rPr>
          <w:rFonts w:ascii="Times New Roman" w:hAnsi="Times New Roman" w:cs="Times New Roman"/>
          <w:color w:val="000000"/>
          <w:sz w:val="28"/>
          <w:szCs w:val="28"/>
        </w:rPr>
        <w:t>2 760,7</w:t>
      </w:r>
      <w:r w:rsidR="00B2295D" w:rsidRPr="00CB13D3">
        <w:rPr>
          <w:rFonts w:ascii="Times New Roman" w:hAnsi="Times New Roman" w:cs="Times New Roman"/>
          <w:color w:val="000000"/>
          <w:sz w:val="28"/>
          <w:szCs w:val="28"/>
        </w:rPr>
        <w:t xml:space="preserve"> тыс. руб</w:t>
      </w:r>
      <w:r w:rsidR="006C4723">
        <w:rPr>
          <w:rFonts w:ascii="Times New Roman" w:hAnsi="Times New Roman" w:cs="Times New Roman"/>
          <w:color w:val="000000"/>
          <w:sz w:val="28"/>
          <w:szCs w:val="28"/>
        </w:rPr>
        <w:t>. против  495,0 тыс. руб</w:t>
      </w:r>
      <w:r w:rsidR="00B2295D" w:rsidRPr="00CB13D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6C4723">
        <w:rPr>
          <w:rFonts w:ascii="Times New Roman" w:hAnsi="Times New Roman" w:cs="Times New Roman"/>
          <w:color w:val="000000"/>
          <w:sz w:val="28"/>
          <w:szCs w:val="28"/>
        </w:rPr>
        <w:t xml:space="preserve">  плановых.</w:t>
      </w:r>
      <w:r w:rsidR="00CA7B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End"/>
    </w:p>
    <w:p w:rsidR="001447D5" w:rsidRPr="006C4723" w:rsidRDefault="00A153AF" w:rsidP="001447D5">
      <w:pPr>
        <w:widowControl/>
        <w:autoSpaceDE/>
        <w:autoSpaceDN/>
        <w:adjustRightInd/>
        <w:spacing w:line="360" w:lineRule="exac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9D2028">
        <w:rPr>
          <w:rFonts w:ascii="Times New Roman" w:hAnsi="Times New Roman" w:cs="Times New Roman"/>
          <w:color w:val="000000"/>
          <w:sz w:val="28"/>
          <w:szCs w:val="28"/>
        </w:rPr>
        <w:t xml:space="preserve">При реализации имущества СГО основная часть доходов – </w:t>
      </w:r>
      <w:r w:rsidR="009D2028" w:rsidRPr="009D2028">
        <w:rPr>
          <w:rFonts w:ascii="Times New Roman" w:hAnsi="Times New Roman" w:cs="Times New Roman"/>
          <w:color w:val="000000"/>
          <w:sz w:val="28"/>
          <w:szCs w:val="28"/>
        </w:rPr>
        <w:t>4 728,6</w:t>
      </w:r>
      <w:r w:rsidRPr="009D2028">
        <w:rPr>
          <w:rFonts w:ascii="Times New Roman" w:hAnsi="Times New Roman" w:cs="Times New Roman"/>
          <w:color w:val="000000"/>
          <w:sz w:val="28"/>
          <w:szCs w:val="28"/>
        </w:rPr>
        <w:t xml:space="preserve">тыс. руб. получена в результате выкупа </w:t>
      </w:r>
      <w:r w:rsidR="009D2028" w:rsidRPr="009D2028">
        <w:rPr>
          <w:rFonts w:ascii="Times New Roman" w:hAnsi="Times New Roman" w:cs="Times New Roman"/>
          <w:color w:val="000000"/>
          <w:sz w:val="28"/>
          <w:szCs w:val="28"/>
        </w:rPr>
        <w:t xml:space="preserve">имущества, включенного в план приватизации 2022 года </w:t>
      </w:r>
      <w:r w:rsidRPr="009D2028">
        <w:rPr>
          <w:rFonts w:ascii="Times New Roman" w:hAnsi="Times New Roman" w:cs="Times New Roman"/>
          <w:color w:val="000000"/>
          <w:sz w:val="28"/>
          <w:szCs w:val="28"/>
        </w:rPr>
        <w:t xml:space="preserve">(приложение № </w:t>
      </w:r>
      <w:r w:rsidR="0027281C" w:rsidRPr="009D2028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9D2028">
        <w:rPr>
          <w:rFonts w:ascii="Times New Roman" w:hAnsi="Times New Roman" w:cs="Times New Roman"/>
          <w:color w:val="000000"/>
          <w:sz w:val="28"/>
          <w:szCs w:val="28"/>
        </w:rPr>
        <w:t xml:space="preserve"> к пояснительной записке</w:t>
      </w:r>
      <w:r w:rsidRPr="001447D5">
        <w:rPr>
          <w:rFonts w:ascii="Times New Roman" w:hAnsi="Times New Roman" w:cs="Times New Roman"/>
          <w:color w:val="000000"/>
          <w:sz w:val="28"/>
          <w:szCs w:val="28"/>
        </w:rPr>
        <w:t>).</w:t>
      </w:r>
      <w:r w:rsidR="001447D5" w:rsidRPr="001447D5">
        <w:rPr>
          <w:rFonts w:ascii="Times New Roman" w:hAnsi="Times New Roman" w:cs="Times New Roman"/>
          <w:color w:val="000000"/>
          <w:sz w:val="28"/>
          <w:szCs w:val="28"/>
        </w:rPr>
        <w:t xml:space="preserve"> Прогнозный план приватизации муниципального имущества СГО на 2022 год утвержден решением Думы Соликамского городского округа от 15.09.2021 г. № 981.  Согласно утвержденному плану в 1 полугодии 2022 г. запланировано к приватизации </w:t>
      </w:r>
      <w:r w:rsidR="001447D5" w:rsidRPr="0075023F">
        <w:rPr>
          <w:rFonts w:ascii="Times New Roman" w:hAnsi="Times New Roman" w:cs="Times New Roman"/>
          <w:color w:val="000000"/>
          <w:sz w:val="28"/>
          <w:szCs w:val="28"/>
        </w:rPr>
        <w:t>12 объектов</w:t>
      </w:r>
      <w:r w:rsidR="001447D5" w:rsidRPr="001447D5">
        <w:rPr>
          <w:rFonts w:ascii="Times New Roman" w:hAnsi="Times New Roman" w:cs="Times New Roman"/>
          <w:color w:val="000000"/>
          <w:sz w:val="28"/>
          <w:szCs w:val="28"/>
        </w:rPr>
        <w:t xml:space="preserve"> на сумму 5 715,0,0 тыс. руб. Фактически реализовано 3 объекта на сумму 4 728,6 тыс.</w:t>
      </w:r>
      <w:r w:rsidR="00BC59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447D5" w:rsidRPr="001447D5">
        <w:rPr>
          <w:rFonts w:ascii="Times New Roman" w:hAnsi="Times New Roman" w:cs="Times New Roman"/>
          <w:color w:val="000000"/>
          <w:sz w:val="28"/>
          <w:szCs w:val="28"/>
        </w:rPr>
        <w:t xml:space="preserve">руб. Таким образом, план приватизации 1 полугодия 2022 года </w:t>
      </w:r>
      <w:r w:rsidR="001447D5" w:rsidRPr="006C4723">
        <w:rPr>
          <w:rFonts w:ascii="Times New Roman" w:hAnsi="Times New Roman" w:cs="Times New Roman"/>
          <w:color w:val="000000"/>
          <w:sz w:val="28"/>
          <w:szCs w:val="28"/>
          <w:u w:val="single"/>
        </w:rPr>
        <w:t>не выполнен.</w:t>
      </w:r>
    </w:p>
    <w:p w:rsidR="0054262C" w:rsidRDefault="00A153AF" w:rsidP="008829D3">
      <w:pPr>
        <w:widowControl/>
        <w:autoSpaceDE/>
        <w:autoSpaceDN/>
        <w:adjustRightInd/>
        <w:spacing w:line="36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1498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 w:rsidR="008829D3" w:rsidRPr="007C1498">
        <w:rPr>
          <w:rFonts w:ascii="Times New Roman" w:hAnsi="Times New Roman" w:cs="Times New Roman"/>
          <w:color w:val="000000"/>
          <w:sz w:val="28"/>
          <w:szCs w:val="28"/>
        </w:rPr>
        <w:t xml:space="preserve">Анализ данных приложения № </w:t>
      </w:r>
      <w:r w:rsidR="0027281C" w:rsidRPr="007C1498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8829D3" w:rsidRPr="007C1498">
        <w:rPr>
          <w:rFonts w:ascii="Times New Roman" w:hAnsi="Times New Roman" w:cs="Times New Roman"/>
          <w:color w:val="000000"/>
          <w:sz w:val="28"/>
          <w:szCs w:val="28"/>
        </w:rPr>
        <w:t xml:space="preserve"> к пояснительной записке показал, что по состоянию на 01.07.202</w:t>
      </w:r>
      <w:r w:rsidR="009D2028" w:rsidRPr="007C1498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8829D3" w:rsidRPr="007C1498">
        <w:rPr>
          <w:rFonts w:ascii="Times New Roman" w:hAnsi="Times New Roman" w:cs="Times New Roman"/>
          <w:color w:val="000000"/>
          <w:sz w:val="28"/>
          <w:szCs w:val="28"/>
        </w:rPr>
        <w:t xml:space="preserve"> г. имеется задолженность в местный бюджет по платежам за выкупленное имущество по плану приватизации 201</w:t>
      </w:r>
      <w:r w:rsidR="009D2028" w:rsidRPr="007C1498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8829D3" w:rsidRPr="007C1498">
        <w:rPr>
          <w:rFonts w:ascii="Times New Roman" w:hAnsi="Times New Roman" w:cs="Times New Roman"/>
          <w:color w:val="000000"/>
          <w:sz w:val="28"/>
          <w:szCs w:val="28"/>
        </w:rPr>
        <w:t xml:space="preserve"> г. –  </w:t>
      </w:r>
      <w:r w:rsidR="009D2028" w:rsidRPr="007C1498">
        <w:rPr>
          <w:rFonts w:ascii="Times New Roman" w:hAnsi="Times New Roman" w:cs="Times New Roman"/>
          <w:color w:val="000000"/>
          <w:sz w:val="28"/>
          <w:szCs w:val="28"/>
        </w:rPr>
        <w:t>169,8</w:t>
      </w:r>
      <w:r w:rsidR="008829D3" w:rsidRPr="007C1498">
        <w:rPr>
          <w:rFonts w:ascii="Times New Roman" w:hAnsi="Times New Roman" w:cs="Times New Roman"/>
          <w:color w:val="000000"/>
          <w:sz w:val="28"/>
          <w:szCs w:val="28"/>
        </w:rPr>
        <w:t xml:space="preserve"> тыс. руб. Указанная задолженность сложилась в результате нарушения графика платежей организацией, заключивш</w:t>
      </w:r>
      <w:r w:rsidR="007C1498" w:rsidRPr="007C1498"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="008829D3" w:rsidRPr="007C1498">
        <w:rPr>
          <w:rFonts w:ascii="Times New Roman" w:hAnsi="Times New Roman" w:cs="Times New Roman"/>
          <w:color w:val="000000"/>
          <w:sz w:val="28"/>
          <w:szCs w:val="28"/>
        </w:rPr>
        <w:t xml:space="preserve"> договор на выкуп нежилого помещения по адресу ул. </w:t>
      </w:r>
      <w:r w:rsidR="009D2028" w:rsidRPr="007C1498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7C1498">
        <w:rPr>
          <w:rFonts w:ascii="Times New Roman" w:hAnsi="Times New Roman" w:cs="Times New Roman"/>
          <w:color w:val="000000"/>
          <w:sz w:val="28"/>
          <w:szCs w:val="28"/>
        </w:rPr>
        <w:t>убравная</w:t>
      </w:r>
      <w:r w:rsidR="009D2028" w:rsidRPr="007C149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C149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D2028" w:rsidRPr="007C1498">
        <w:rPr>
          <w:rFonts w:ascii="Times New Roman" w:hAnsi="Times New Roman" w:cs="Times New Roman"/>
          <w:color w:val="000000"/>
          <w:sz w:val="28"/>
          <w:szCs w:val="28"/>
        </w:rPr>
        <w:t>51</w:t>
      </w:r>
      <w:r w:rsidR="008829D3" w:rsidRPr="007C1498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="008829D3" w:rsidRPr="007C1498">
        <w:rPr>
          <w:rFonts w:ascii="Times New Roman" w:hAnsi="Times New Roman" w:cs="Times New Roman"/>
          <w:color w:val="000000"/>
          <w:sz w:val="28"/>
          <w:szCs w:val="28"/>
        </w:rPr>
        <w:t xml:space="preserve"> Управлением имущественных отношений проводится исковая работа по взысканию задолженности.</w:t>
      </w:r>
    </w:p>
    <w:p w:rsidR="001447D5" w:rsidRPr="007C1498" w:rsidRDefault="001447D5" w:rsidP="008829D3">
      <w:pPr>
        <w:widowControl/>
        <w:autoSpaceDE/>
        <w:autoSpaceDN/>
        <w:adjustRightInd/>
        <w:spacing w:line="36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E64B5" w:rsidRPr="00F7750E" w:rsidRDefault="00BE64B5" w:rsidP="00017312">
      <w:pPr>
        <w:widowControl/>
        <w:autoSpaceDE/>
        <w:autoSpaceDN/>
        <w:adjustRightInd/>
        <w:spacing w:line="360" w:lineRule="exact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7750E">
        <w:rPr>
          <w:rFonts w:ascii="Times New Roman" w:hAnsi="Times New Roman" w:cs="Times New Roman"/>
          <w:b/>
          <w:color w:val="000000"/>
          <w:sz w:val="28"/>
          <w:szCs w:val="28"/>
        </w:rPr>
        <w:t>Задолженность по неналоговым доходам</w:t>
      </w:r>
      <w:r w:rsidR="0001731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– </w:t>
      </w:r>
      <w:r w:rsidR="00655BF1" w:rsidRPr="00F7750E">
        <w:rPr>
          <w:rFonts w:ascii="Times New Roman" w:hAnsi="Times New Roman" w:cs="Times New Roman"/>
          <w:sz w:val="28"/>
          <w:szCs w:val="28"/>
        </w:rPr>
        <w:t>и</w:t>
      </w:r>
      <w:r w:rsidRPr="00F7750E">
        <w:rPr>
          <w:rFonts w:ascii="Times New Roman" w:eastAsiaTheme="minorHAnsi" w:hAnsi="Times New Roman" w:cs="Times New Roman"/>
          <w:sz w:val="28"/>
          <w:szCs w:val="28"/>
          <w:lang w:eastAsia="en-US"/>
        </w:rPr>
        <w:t>зменение</w:t>
      </w:r>
      <w:r w:rsidR="0001731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F7750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задолженности </w:t>
      </w:r>
      <w:r w:rsidRPr="00F7750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основного долга</w:t>
      </w:r>
      <w:r w:rsidRPr="00F7750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неналоговым платежам за 1 </w:t>
      </w:r>
      <w:r w:rsidR="00181644" w:rsidRPr="00F7750E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полугодие</w:t>
      </w:r>
      <w:r w:rsidRPr="00F7750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20</w:t>
      </w:r>
      <w:r w:rsidR="00017312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BC5936">
        <w:rPr>
          <w:rFonts w:ascii="Times New Roman" w:eastAsiaTheme="minorHAnsi" w:hAnsi="Times New Roman" w:cs="Times New Roman"/>
          <w:sz w:val="28"/>
          <w:szCs w:val="28"/>
          <w:lang w:eastAsia="en-US"/>
        </w:rPr>
        <w:t>2 г. к данным на начало года</w:t>
      </w:r>
      <w:proofErr w:type="gramStart"/>
      <w:r w:rsidR="0075023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C5936">
        <w:rPr>
          <w:rFonts w:ascii="Times New Roman" w:eastAsiaTheme="minorHAnsi" w:hAnsi="Times New Roman" w:cs="Times New Roman"/>
          <w:sz w:val="28"/>
          <w:szCs w:val="28"/>
          <w:lang w:eastAsia="en-US"/>
        </w:rPr>
        <w:t>(</w:t>
      </w:r>
      <w:r w:rsidRPr="00F7750E">
        <w:rPr>
          <w:rFonts w:ascii="Times New Roman" w:eastAsiaTheme="minorHAnsi" w:hAnsi="Times New Roman" w:cs="Times New Roman"/>
          <w:sz w:val="28"/>
          <w:szCs w:val="28"/>
          <w:lang w:eastAsia="en-US"/>
        </w:rPr>
        <w:t>%</w:t>
      </w:r>
      <w:r w:rsidR="00BC5936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 w:rsidRPr="00F7750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gramEnd"/>
      <w:r w:rsidRPr="00F7750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отражено в таблице № </w:t>
      </w:r>
      <w:r w:rsidR="00474241" w:rsidRPr="00F7750E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F7750E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75023F" w:rsidRDefault="00BE64B5" w:rsidP="00BE64B5">
      <w:pPr>
        <w:widowControl/>
        <w:autoSpaceDE/>
        <w:autoSpaceDN/>
        <w:adjustRightInd/>
        <w:spacing w:after="200" w:line="360" w:lineRule="exact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7750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</w:t>
      </w:r>
    </w:p>
    <w:p w:rsidR="00BE64B5" w:rsidRDefault="0075023F" w:rsidP="00BE64B5">
      <w:pPr>
        <w:widowControl/>
        <w:autoSpaceDE/>
        <w:autoSpaceDN/>
        <w:adjustRightInd/>
        <w:spacing w:after="200" w:line="360" w:lineRule="exact"/>
        <w:jc w:val="center"/>
        <w:rPr>
          <w:rFonts w:ascii="Times New Roman" w:eastAsiaTheme="minorHAnsi" w:hAnsi="Times New Roman" w:cs="Times New Roman"/>
          <w:i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</w:t>
      </w:r>
      <w:r w:rsidR="00BE64B5" w:rsidRPr="00F7750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</w:t>
      </w:r>
      <w:r w:rsidR="00BE64B5" w:rsidRPr="00F7750E">
        <w:rPr>
          <w:rFonts w:ascii="Times New Roman" w:eastAsiaTheme="minorHAnsi" w:hAnsi="Times New Roman" w:cs="Times New Roman"/>
          <w:i/>
          <w:sz w:val="22"/>
          <w:szCs w:val="22"/>
          <w:lang w:eastAsia="en-US"/>
        </w:rPr>
        <w:t xml:space="preserve">Таблица № </w:t>
      </w:r>
      <w:r w:rsidR="00474241" w:rsidRPr="00F7750E">
        <w:rPr>
          <w:rFonts w:ascii="Times New Roman" w:eastAsiaTheme="minorHAnsi" w:hAnsi="Times New Roman" w:cs="Times New Roman"/>
          <w:i/>
          <w:sz w:val="22"/>
          <w:szCs w:val="22"/>
          <w:lang w:eastAsia="en-US"/>
        </w:rPr>
        <w:t>2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8671"/>
        <w:gridCol w:w="1750"/>
      </w:tblGrid>
      <w:tr w:rsidR="006D4294" w:rsidRPr="006944F3" w:rsidTr="006D4294">
        <w:trPr>
          <w:trHeight w:val="564"/>
        </w:trPr>
        <w:tc>
          <w:tcPr>
            <w:tcW w:w="8671" w:type="dxa"/>
          </w:tcPr>
          <w:p w:rsidR="006D4294" w:rsidRPr="006944F3" w:rsidRDefault="006D4294" w:rsidP="005946F7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944F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Вид неналогового дохода</w:t>
            </w:r>
          </w:p>
        </w:tc>
        <w:tc>
          <w:tcPr>
            <w:tcW w:w="1750" w:type="dxa"/>
          </w:tcPr>
          <w:p w:rsidR="006D4294" w:rsidRPr="006944F3" w:rsidRDefault="006D4294" w:rsidP="005946F7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944F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%, изменения </w:t>
            </w:r>
          </w:p>
        </w:tc>
      </w:tr>
      <w:tr w:rsidR="006D4294" w:rsidRPr="006944F3" w:rsidTr="006D4294">
        <w:trPr>
          <w:trHeight w:val="1142"/>
        </w:trPr>
        <w:tc>
          <w:tcPr>
            <w:tcW w:w="8671" w:type="dxa"/>
          </w:tcPr>
          <w:p w:rsidR="006D4294" w:rsidRPr="006944F3" w:rsidRDefault="006D4294" w:rsidP="005946F7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944F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Доходы, получаемые в виде </w:t>
            </w:r>
            <w:r w:rsidRPr="008E78FF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арендной платы</w:t>
            </w:r>
            <w:r w:rsidRPr="006944F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E78FF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за земельные участки</w:t>
            </w:r>
            <w:r w:rsidRPr="006944F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государственная </w:t>
            </w:r>
            <w:r w:rsidRPr="008E78FF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собственность</w:t>
            </w:r>
            <w:r w:rsidRPr="006944F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на которые </w:t>
            </w:r>
            <w:r w:rsidRPr="008E78FF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не разграничена</w:t>
            </w:r>
            <w:r w:rsidRPr="006944F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 которые расположены в границах городских округов,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1750" w:type="dxa"/>
          </w:tcPr>
          <w:p w:rsidR="006D4294" w:rsidRPr="006944F3" w:rsidRDefault="0091284A" w:rsidP="00BC5936">
            <w:pPr>
              <w:widowControl/>
              <w:autoSpaceDE/>
              <w:autoSpaceDN/>
              <w:adjustRightInd/>
              <w:spacing w:after="200" w:line="276" w:lineRule="auto"/>
              <w:jc w:val="righ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  <w:r w:rsidR="00BC59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1,5</w:t>
            </w:r>
            <w:r w:rsidR="006D429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%</w:t>
            </w:r>
          </w:p>
        </w:tc>
      </w:tr>
      <w:tr w:rsidR="006D4294" w:rsidRPr="006944F3" w:rsidTr="006D4294">
        <w:trPr>
          <w:trHeight w:val="1264"/>
        </w:trPr>
        <w:tc>
          <w:tcPr>
            <w:tcW w:w="8671" w:type="dxa"/>
          </w:tcPr>
          <w:p w:rsidR="006D4294" w:rsidRPr="006944F3" w:rsidRDefault="006D4294" w:rsidP="005946F7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6944F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Доходы, получаемые в виде </w:t>
            </w:r>
            <w:r w:rsidRPr="008E78FF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арендной платы</w:t>
            </w:r>
            <w:r w:rsidRPr="006944F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а также средства от продажи права на заключение  договоров аренды </w:t>
            </w:r>
            <w:r w:rsidRPr="008E78FF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за земли</w:t>
            </w:r>
            <w:r w:rsidRPr="006944F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находящиеся </w:t>
            </w:r>
            <w:r w:rsidRPr="008E78FF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в собственности городских округов</w:t>
            </w:r>
            <w:r w:rsidRPr="006944F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750" w:type="dxa"/>
          </w:tcPr>
          <w:p w:rsidR="006D4294" w:rsidRPr="006944F3" w:rsidRDefault="00BC5936" w:rsidP="00BC5936">
            <w:pPr>
              <w:widowControl/>
              <w:autoSpaceDE/>
              <w:autoSpaceDN/>
              <w:adjustRightInd/>
              <w:spacing w:after="200" w:line="276" w:lineRule="auto"/>
              <w:jc w:val="righ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-1,8%</w:t>
            </w:r>
          </w:p>
        </w:tc>
      </w:tr>
      <w:tr w:rsidR="006D4294" w:rsidRPr="006944F3" w:rsidTr="006D4294">
        <w:trPr>
          <w:trHeight w:val="858"/>
        </w:trPr>
        <w:tc>
          <w:tcPr>
            <w:tcW w:w="8671" w:type="dxa"/>
          </w:tcPr>
          <w:p w:rsidR="006D4294" w:rsidRPr="006944F3" w:rsidRDefault="006D4294" w:rsidP="005946F7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944F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Доходы </w:t>
            </w:r>
            <w:r w:rsidRPr="008E78FF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от сдачи в</w:t>
            </w:r>
            <w:r w:rsidRPr="006944F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E78FF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аренду имущества</w:t>
            </w:r>
            <w:r w:rsidRPr="006944F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50" w:type="dxa"/>
          </w:tcPr>
          <w:p w:rsidR="006D4294" w:rsidRPr="006944F3" w:rsidRDefault="00BC5936" w:rsidP="0075023F">
            <w:pPr>
              <w:widowControl/>
              <w:autoSpaceDE/>
              <w:autoSpaceDN/>
              <w:adjustRightInd/>
              <w:spacing w:after="200" w:line="276" w:lineRule="auto"/>
              <w:jc w:val="righ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  <w:r w:rsidR="0075023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16,3</w:t>
            </w:r>
            <w:r w:rsidR="006D429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%</w:t>
            </w:r>
          </w:p>
        </w:tc>
      </w:tr>
      <w:tr w:rsidR="006D4294" w:rsidTr="006D4294">
        <w:trPr>
          <w:trHeight w:val="858"/>
        </w:trPr>
        <w:tc>
          <w:tcPr>
            <w:tcW w:w="8671" w:type="dxa"/>
          </w:tcPr>
          <w:p w:rsidR="006D4294" w:rsidRPr="006944F3" w:rsidRDefault="006D4294" w:rsidP="005946F7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E78F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 xml:space="preserve">Доходы </w:t>
            </w:r>
            <w:r w:rsidRPr="008E78FF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от реализации иного имущества</w:t>
            </w:r>
            <w:r w:rsidRPr="008E78F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50" w:type="dxa"/>
          </w:tcPr>
          <w:p w:rsidR="006D4294" w:rsidRDefault="006D4294" w:rsidP="00BC5936">
            <w:pPr>
              <w:widowControl/>
              <w:autoSpaceDE/>
              <w:autoSpaceDN/>
              <w:adjustRightInd/>
              <w:spacing w:after="200" w:line="276" w:lineRule="auto"/>
              <w:jc w:val="righ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+ </w:t>
            </w:r>
            <w:r w:rsidR="00BC59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117</w:t>
            </w:r>
            <w:r w:rsidR="0091284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,4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%</w:t>
            </w:r>
          </w:p>
        </w:tc>
      </w:tr>
    </w:tbl>
    <w:p w:rsidR="00BE64B5" w:rsidRDefault="00BE64B5" w:rsidP="00BE64B5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A76B6F">
        <w:rPr>
          <w:rFonts w:ascii="Times New Roman" w:hAnsi="Times New Roman" w:cs="Times New Roman"/>
          <w:sz w:val="28"/>
          <w:szCs w:val="28"/>
        </w:rPr>
        <w:tab/>
        <w:t>По данным формы 1 (дополнение к отчетности) списание задолженности</w:t>
      </w:r>
      <w:r w:rsidRPr="00A76B6F">
        <w:t xml:space="preserve"> </w:t>
      </w:r>
      <w:r w:rsidRPr="00A76B6F">
        <w:rPr>
          <w:rFonts w:ascii="Times New Roman" w:hAnsi="Times New Roman" w:cs="Times New Roman"/>
          <w:sz w:val="28"/>
          <w:szCs w:val="28"/>
        </w:rPr>
        <w:t xml:space="preserve">по неналоговым платежам, признанной безнадёжной, за 1 </w:t>
      </w:r>
      <w:r w:rsidR="009D10FD" w:rsidRPr="00A76B6F">
        <w:rPr>
          <w:rFonts w:ascii="Times New Roman" w:hAnsi="Times New Roman" w:cs="Times New Roman"/>
          <w:sz w:val="28"/>
          <w:szCs w:val="28"/>
        </w:rPr>
        <w:t>полугодие</w:t>
      </w:r>
      <w:r w:rsidR="006D4294">
        <w:rPr>
          <w:rFonts w:ascii="Times New Roman" w:hAnsi="Times New Roman" w:cs="Times New Roman"/>
          <w:sz w:val="28"/>
          <w:szCs w:val="28"/>
        </w:rPr>
        <w:t xml:space="preserve"> 202</w:t>
      </w:r>
      <w:r w:rsidR="00BC5936">
        <w:rPr>
          <w:rFonts w:ascii="Times New Roman" w:hAnsi="Times New Roman" w:cs="Times New Roman"/>
          <w:sz w:val="28"/>
          <w:szCs w:val="28"/>
        </w:rPr>
        <w:t>2</w:t>
      </w:r>
      <w:r w:rsidRPr="00A76B6F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5936">
        <w:rPr>
          <w:rFonts w:ascii="Times New Roman" w:hAnsi="Times New Roman" w:cs="Times New Roman"/>
          <w:sz w:val="28"/>
          <w:szCs w:val="28"/>
        </w:rPr>
        <w:t>не производилось</w:t>
      </w:r>
      <w:r w:rsidR="0091284A">
        <w:rPr>
          <w:rFonts w:ascii="Times New Roman" w:hAnsi="Times New Roman" w:cs="Times New Roman"/>
          <w:sz w:val="28"/>
          <w:szCs w:val="28"/>
        </w:rPr>
        <w:t>.</w:t>
      </w:r>
    </w:p>
    <w:p w:rsidR="002B6310" w:rsidRDefault="002B6310" w:rsidP="002B6310">
      <w:pPr>
        <w:widowControl/>
        <w:autoSpaceDE/>
        <w:autoSpaceDN/>
        <w:adjustRightInd/>
        <w:spacing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B6310">
        <w:rPr>
          <w:rFonts w:ascii="Times New Roman" w:hAnsi="Times New Roman" w:cs="Times New Roman"/>
          <w:b/>
          <w:sz w:val="28"/>
          <w:szCs w:val="28"/>
        </w:rPr>
        <w:t>Безвозмездные поступления</w:t>
      </w:r>
    </w:p>
    <w:p w:rsidR="0046654C" w:rsidRPr="0046654C" w:rsidRDefault="0046654C" w:rsidP="0046654C">
      <w:pPr>
        <w:widowControl/>
        <w:autoSpaceDE/>
        <w:autoSpaceDN/>
        <w:adjustRightInd/>
        <w:spacing w:line="36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6310">
        <w:rPr>
          <w:rFonts w:ascii="Times New Roman" w:hAnsi="Times New Roman" w:cs="Times New Roman"/>
          <w:sz w:val="28"/>
          <w:szCs w:val="28"/>
        </w:rPr>
        <w:t>Безвозмездные поступления в</w:t>
      </w:r>
      <w:r w:rsidRPr="0046654C">
        <w:rPr>
          <w:rFonts w:ascii="Times New Roman" w:hAnsi="Times New Roman" w:cs="Times New Roman"/>
          <w:sz w:val="28"/>
          <w:szCs w:val="28"/>
        </w:rPr>
        <w:t xml:space="preserve"> местный бюджет в 1 </w:t>
      </w:r>
      <w:r>
        <w:rPr>
          <w:rFonts w:ascii="Times New Roman" w:hAnsi="Times New Roman" w:cs="Times New Roman"/>
          <w:sz w:val="28"/>
          <w:szCs w:val="28"/>
        </w:rPr>
        <w:t>полугодии</w:t>
      </w:r>
      <w:r w:rsidR="0091284A">
        <w:rPr>
          <w:rFonts w:ascii="Times New Roman" w:hAnsi="Times New Roman" w:cs="Times New Roman"/>
          <w:sz w:val="28"/>
          <w:szCs w:val="28"/>
        </w:rPr>
        <w:t xml:space="preserve"> 202</w:t>
      </w:r>
      <w:r w:rsidR="00BC5936">
        <w:rPr>
          <w:rFonts w:ascii="Times New Roman" w:hAnsi="Times New Roman" w:cs="Times New Roman"/>
          <w:sz w:val="28"/>
          <w:szCs w:val="28"/>
        </w:rPr>
        <w:t>2</w:t>
      </w:r>
      <w:r w:rsidRPr="0046654C">
        <w:rPr>
          <w:rFonts w:ascii="Times New Roman" w:hAnsi="Times New Roman" w:cs="Times New Roman"/>
          <w:sz w:val="28"/>
          <w:szCs w:val="28"/>
        </w:rPr>
        <w:t xml:space="preserve"> г. </w:t>
      </w:r>
      <w:r w:rsidR="006C4723">
        <w:rPr>
          <w:rFonts w:ascii="Times New Roman" w:hAnsi="Times New Roman" w:cs="Times New Roman"/>
          <w:sz w:val="28"/>
          <w:szCs w:val="28"/>
        </w:rPr>
        <w:t>составили</w:t>
      </w:r>
      <w:r w:rsidRPr="0046654C">
        <w:rPr>
          <w:rFonts w:ascii="Times New Roman" w:hAnsi="Times New Roman" w:cs="Times New Roman"/>
          <w:sz w:val="28"/>
          <w:szCs w:val="28"/>
        </w:rPr>
        <w:t xml:space="preserve"> </w:t>
      </w:r>
      <w:r w:rsidR="00BC5936">
        <w:rPr>
          <w:rFonts w:ascii="Times New Roman" w:hAnsi="Times New Roman" w:cs="Times New Roman"/>
          <w:sz w:val="28"/>
          <w:szCs w:val="28"/>
        </w:rPr>
        <w:t xml:space="preserve"> 947 820,2</w:t>
      </w:r>
      <w:r w:rsidRPr="0046654C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Pr="0046654C">
        <w:rPr>
          <w:rFonts w:ascii="Times New Roman" w:hAnsi="Times New Roman" w:cs="Times New Roman"/>
          <w:color w:val="000000"/>
          <w:sz w:val="28"/>
          <w:szCs w:val="28"/>
        </w:rPr>
        <w:t xml:space="preserve">Дотации бюджетам городских округов на выравнивание бюджетной обеспеченности получены по итогам 1 </w:t>
      </w:r>
      <w:r>
        <w:rPr>
          <w:rFonts w:ascii="Times New Roman" w:hAnsi="Times New Roman" w:cs="Times New Roman"/>
          <w:color w:val="000000"/>
          <w:sz w:val="28"/>
          <w:szCs w:val="28"/>
        </w:rPr>
        <w:t>полугодия</w:t>
      </w:r>
      <w:r w:rsidRPr="0046654C">
        <w:rPr>
          <w:rFonts w:ascii="Times New Roman" w:hAnsi="Times New Roman" w:cs="Times New Roman"/>
          <w:color w:val="000000"/>
          <w:sz w:val="28"/>
          <w:szCs w:val="28"/>
        </w:rPr>
        <w:t xml:space="preserve"> 202</w:t>
      </w:r>
      <w:r w:rsidR="00BC5936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46654C">
        <w:rPr>
          <w:rFonts w:ascii="Times New Roman" w:hAnsi="Times New Roman" w:cs="Times New Roman"/>
          <w:color w:val="000000"/>
          <w:sz w:val="28"/>
          <w:szCs w:val="28"/>
        </w:rPr>
        <w:t xml:space="preserve"> г. в объеме 100 % от плана.</w:t>
      </w:r>
    </w:p>
    <w:p w:rsidR="006C4723" w:rsidRDefault="00BC5936" w:rsidP="00485BA3">
      <w:pPr>
        <w:widowControl/>
        <w:autoSpaceDE/>
        <w:autoSpaceDN/>
        <w:adjustRightInd/>
        <w:spacing w:line="360" w:lineRule="exact"/>
        <w:ind w:left="360" w:hanging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5936">
        <w:rPr>
          <w:rFonts w:ascii="Times New Roman" w:hAnsi="Times New Roman" w:cs="Times New Roman"/>
          <w:color w:val="000000"/>
          <w:sz w:val="28"/>
          <w:szCs w:val="28"/>
        </w:rPr>
        <w:t xml:space="preserve">В целом </w:t>
      </w:r>
      <w:r w:rsidR="0075023F">
        <w:rPr>
          <w:rFonts w:ascii="Times New Roman" w:hAnsi="Times New Roman" w:cs="Times New Roman"/>
          <w:color w:val="000000"/>
          <w:sz w:val="28"/>
          <w:szCs w:val="28"/>
        </w:rPr>
        <w:t xml:space="preserve">доходы по </w:t>
      </w:r>
      <w:r w:rsidRPr="00BC5936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="0075023F">
        <w:rPr>
          <w:rFonts w:ascii="Times New Roman" w:hAnsi="Times New Roman" w:cs="Times New Roman"/>
          <w:color w:val="000000"/>
          <w:sz w:val="28"/>
          <w:szCs w:val="28"/>
        </w:rPr>
        <w:t>езвозмездным</w:t>
      </w:r>
      <w:r w:rsidR="00485BA3" w:rsidRPr="00BC5936">
        <w:rPr>
          <w:rFonts w:ascii="Times New Roman" w:hAnsi="Times New Roman" w:cs="Times New Roman"/>
          <w:color w:val="000000"/>
          <w:sz w:val="28"/>
          <w:szCs w:val="28"/>
        </w:rPr>
        <w:t xml:space="preserve"> поступления</w:t>
      </w:r>
      <w:r w:rsidR="0075023F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485BA3" w:rsidRPr="00BC5936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исполнены на 81,2%.  </w:t>
      </w:r>
    </w:p>
    <w:p w:rsidR="00485BA3" w:rsidRPr="00BC5936" w:rsidRDefault="00485BA3" w:rsidP="00485BA3">
      <w:pPr>
        <w:widowControl/>
        <w:autoSpaceDE/>
        <w:autoSpaceDN/>
        <w:adjustRightInd/>
        <w:spacing w:line="360" w:lineRule="exact"/>
        <w:ind w:left="360" w:hanging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5936">
        <w:rPr>
          <w:rFonts w:ascii="Times New Roman" w:hAnsi="Times New Roman" w:cs="Times New Roman"/>
          <w:color w:val="000000"/>
          <w:sz w:val="28"/>
          <w:szCs w:val="28"/>
        </w:rPr>
        <w:t>Основные причины</w:t>
      </w:r>
      <w:r w:rsidR="006C4723">
        <w:rPr>
          <w:rFonts w:ascii="Times New Roman" w:hAnsi="Times New Roman" w:cs="Times New Roman"/>
          <w:color w:val="000000"/>
          <w:sz w:val="28"/>
          <w:szCs w:val="28"/>
        </w:rPr>
        <w:t xml:space="preserve"> невыполнения</w:t>
      </w:r>
      <w:r w:rsidRPr="00BC593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7C51" w:rsidRPr="00BC5936" w:rsidRDefault="00147C51" w:rsidP="00147C51">
      <w:pPr>
        <w:pStyle w:val="a7"/>
        <w:widowControl/>
        <w:numPr>
          <w:ilvl w:val="0"/>
          <w:numId w:val="40"/>
        </w:numPr>
        <w:autoSpaceDE/>
        <w:autoSpaceDN/>
        <w:adjustRightInd/>
        <w:spacing w:line="360" w:lineRule="exact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5936">
        <w:rPr>
          <w:rFonts w:ascii="Times New Roman" w:hAnsi="Times New Roman" w:cs="Times New Roman"/>
          <w:color w:val="000000"/>
          <w:sz w:val="28"/>
          <w:szCs w:val="28"/>
        </w:rPr>
        <w:t>Не в полном объеме перечислены межбюджетные трансферты по мероприятиям</w:t>
      </w:r>
      <w:r>
        <w:rPr>
          <w:rFonts w:ascii="Times New Roman" w:hAnsi="Times New Roman" w:cs="Times New Roman"/>
          <w:color w:val="000000"/>
          <w:sz w:val="28"/>
          <w:szCs w:val="28"/>
        </w:rPr>
        <w:t>, носящим заявительный характер:</w:t>
      </w:r>
      <w:r w:rsidRPr="00BC5936">
        <w:rPr>
          <w:rFonts w:ascii="Times New Roman" w:hAnsi="Times New Roman" w:cs="Times New Roman"/>
          <w:color w:val="000000"/>
          <w:sz w:val="28"/>
          <w:szCs w:val="28"/>
        </w:rPr>
        <w:t xml:space="preserve"> на переселение граждан из аварийного жилья, на обеспечение жильем молодых семей</w:t>
      </w:r>
      <w:proofErr w:type="gramStart"/>
      <w:r w:rsidRPr="00BC59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Pr="00BC5936">
        <w:rPr>
          <w:rFonts w:ascii="Times New Roman" w:hAnsi="Times New Roman" w:cs="Times New Roman"/>
          <w:color w:val="000000"/>
          <w:sz w:val="28"/>
          <w:szCs w:val="28"/>
        </w:rPr>
        <w:t xml:space="preserve"> на перевозку ль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готных категорий граждан. </w:t>
      </w:r>
      <w:r w:rsidRPr="00BC59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85BA3" w:rsidRPr="00BC5936" w:rsidRDefault="00485BA3" w:rsidP="00BC5936">
      <w:pPr>
        <w:pStyle w:val="a7"/>
        <w:widowControl/>
        <w:numPr>
          <w:ilvl w:val="0"/>
          <w:numId w:val="40"/>
        </w:numPr>
        <w:autoSpaceDE/>
        <w:autoSpaceDN/>
        <w:adjustRightInd/>
        <w:spacing w:line="360" w:lineRule="exact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5936">
        <w:rPr>
          <w:rFonts w:ascii="Times New Roman" w:hAnsi="Times New Roman" w:cs="Times New Roman"/>
          <w:color w:val="000000"/>
          <w:sz w:val="28"/>
          <w:szCs w:val="28"/>
        </w:rPr>
        <w:t xml:space="preserve">средства субвенции на увеличение ФОТ в сфере образования поступили после 30.06.2022г.; </w:t>
      </w:r>
    </w:p>
    <w:p w:rsidR="00474241" w:rsidRPr="00EF280A" w:rsidRDefault="00474241" w:rsidP="00474241">
      <w:pPr>
        <w:widowControl/>
        <w:autoSpaceDE/>
        <w:autoSpaceDN/>
        <w:adjustRightInd/>
        <w:spacing w:line="36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36EF3" w:rsidRPr="00753695" w:rsidRDefault="00736EF3" w:rsidP="0046654C">
      <w:pPr>
        <w:widowControl/>
        <w:autoSpaceDE/>
        <w:autoSpaceDN/>
        <w:adjustRightInd/>
        <w:spacing w:line="360" w:lineRule="exact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753695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Исполнение бюджета городского округа по расходам</w:t>
      </w:r>
    </w:p>
    <w:p w:rsidR="00736EF3" w:rsidRDefault="00736EF3" w:rsidP="00CE0C22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53695">
        <w:rPr>
          <w:rFonts w:ascii="Times New Roman" w:hAnsi="Times New Roman" w:cs="Times New Roman"/>
          <w:sz w:val="28"/>
          <w:szCs w:val="28"/>
        </w:rPr>
        <w:tab/>
      </w:r>
    </w:p>
    <w:p w:rsidR="00587A37" w:rsidRPr="00753695" w:rsidRDefault="00587A37" w:rsidP="00587A37">
      <w:pPr>
        <w:spacing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3695">
        <w:rPr>
          <w:rFonts w:ascii="Times New Roman" w:hAnsi="Times New Roman" w:cs="Times New Roman"/>
          <w:sz w:val="28"/>
          <w:szCs w:val="28"/>
        </w:rPr>
        <w:tab/>
        <w:t>Уточненный годовой план по расходам бюджета Соликамского городского округа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905619">
        <w:rPr>
          <w:rFonts w:ascii="Times New Roman" w:hAnsi="Times New Roman" w:cs="Times New Roman"/>
          <w:sz w:val="28"/>
          <w:szCs w:val="28"/>
        </w:rPr>
        <w:t>2</w:t>
      </w:r>
      <w:r w:rsidRPr="00753695">
        <w:rPr>
          <w:rFonts w:ascii="Times New Roman" w:hAnsi="Times New Roman" w:cs="Times New Roman"/>
          <w:sz w:val="28"/>
          <w:szCs w:val="28"/>
        </w:rPr>
        <w:t xml:space="preserve"> год составил </w:t>
      </w:r>
      <w:r w:rsidR="00905619" w:rsidRPr="00905619">
        <w:rPr>
          <w:rFonts w:ascii="Times New Roman" w:hAnsi="Times New Roman" w:cs="Times New Roman"/>
          <w:b/>
          <w:sz w:val="28"/>
          <w:szCs w:val="28"/>
        </w:rPr>
        <w:t>3 804 882,9</w:t>
      </w:r>
      <w:r w:rsidRPr="00905619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r w:rsidRPr="00753695">
        <w:rPr>
          <w:rFonts w:ascii="Times New Roman" w:hAnsi="Times New Roman" w:cs="Times New Roman"/>
          <w:b/>
          <w:sz w:val="28"/>
          <w:szCs w:val="28"/>
        </w:rPr>
        <w:t xml:space="preserve">. руб., </w:t>
      </w:r>
      <w:r w:rsidRPr="00753695">
        <w:rPr>
          <w:rFonts w:ascii="Times New Roman" w:hAnsi="Times New Roman" w:cs="Times New Roman"/>
          <w:sz w:val="28"/>
          <w:szCs w:val="28"/>
        </w:rPr>
        <w:t>в том числе кассовый план 1 полугодия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905619">
        <w:rPr>
          <w:rFonts w:ascii="Times New Roman" w:hAnsi="Times New Roman" w:cs="Times New Roman"/>
          <w:sz w:val="28"/>
          <w:szCs w:val="28"/>
        </w:rPr>
        <w:t>2</w:t>
      </w:r>
      <w:r w:rsidRPr="00753695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753695">
        <w:rPr>
          <w:rFonts w:ascii="Times New Roman" w:hAnsi="Times New Roman" w:cs="Times New Roman"/>
          <w:b/>
          <w:sz w:val="28"/>
          <w:szCs w:val="28"/>
        </w:rPr>
        <w:t>1</w:t>
      </w:r>
      <w:r w:rsidR="00905619">
        <w:rPr>
          <w:rFonts w:ascii="Times New Roman" w:hAnsi="Times New Roman" w:cs="Times New Roman"/>
          <w:b/>
          <w:sz w:val="28"/>
          <w:szCs w:val="28"/>
        </w:rPr>
        <w:t> </w:t>
      </w:r>
      <w:r w:rsidR="001C7F63">
        <w:rPr>
          <w:rFonts w:ascii="Times New Roman" w:hAnsi="Times New Roman" w:cs="Times New Roman"/>
          <w:b/>
          <w:sz w:val="28"/>
          <w:szCs w:val="28"/>
        </w:rPr>
        <w:t>7</w:t>
      </w:r>
      <w:r w:rsidR="00905619">
        <w:rPr>
          <w:rFonts w:ascii="Times New Roman" w:hAnsi="Times New Roman" w:cs="Times New Roman"/>
          <w:b/>
          <w:sz w:val="28"/>
          <w:szCs w:val="28"/>
        </w:rPr>
        <w:t>22 485,8</w:t>
      </w:r>
      <w:r w:rsidRPr="00753695">
        <w:rPr>
          <w:rFonts w:ascii="Times New Roman" w:hAnsi="Times New Roman" w:cs="Times New Roman"/>
          <w:b/>
          <w:sz w:val="28"/>
          <w:szCs w:val="28"/>
        </w:rPr>
        <w:t xml:space="preserve"> тыс. руб. </w:t>
      </w:r>
    </w:p>
    <w:p w:rsidR="00587A37" w:rsidRPr="00D76E14" w:rsidRDefault="00587A37" w:rsidP="00587A37">
      <w:pPr>
        <w:spacing w:line="360" w:lineRule="exact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753695">
        <w:rPr>
          <w:rFonts w:ascii="Times New Roman" w:hAnsi="Times New Roman" w:cs="Times New Roman"/>
          <w:b/>
          <w:sz w:val="28"/>
          <w:szCs w:val="28"/>
        </w:rPr>
        <w:tab/>
      </w:r>
      <w:r w:rsidRPr="00753695">
        <w:rPr>
          <w:rFonts w:ascii="Times New Roman" w:hAnsi="Times New Roman" w:cs="Times New Roman"/>
          <w:sz w:val="28"/>
          <w:szCs w:val="28"/>
        </w:rPr>
        <w:t>Кассовый расход на 01.07.20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905619">
        <w:rPr>
          <w:rFonts w:ascii="Times New Roman" w:hAnsi="Times New Roman" w:cs="Times New Roman"/>
          <w:sz w:val="28"/>
          <w:szCs w:val="28"/>
        </w:rPr>
        <w:t>2</w:t>
      </w:r>
      <w:r w:rsidRPr="00753695">
        <w:rPr>
          <w:rFonts w:ascii="Times New Roman" w:hAnsi="Times New Roman" w:cs="Times New Roman"/>
          <w:sz w:val="28"/>
          <w:szCs w:val="28"/>
        </w:rPr>
        <w:t xml:space="preserve"> года составил – </w:t>
      </w:r>
      <w:r w:rsidRPr="00753695">
        <w:rPr>
          <w:rFonts w:ascii="Times New Roman" w:hAnsi="Times New Roman" w:cs="Times New Roman"/>
          <w:b/>
          <w:sz w:val="28"/>
          <w:szCs w:val="28"/>
        </w:rPr>
        <w:t>1</w:t>
      </w:r>
      <w:r w:rsidR="001C7F63">
        <w:rPr>
          <w:rFonts w:ascii="Times New Roman" w:hAnsi="Times New Roman" w:cs="Times New Roman"/>
          <w:b/>
          <w:sz w:val="28"/>
          <w:szCs w:val="28"/>
        </w:rPr>
        <w:t> 7</w:t>
      </w:r>
      <w:r w:rsidR="00905619">
        <w:rPr>
          <w:rFonts w:ascii="Times New Roman" w:hAnsi="Times New Roman" w:cs="Times New Roman"/>
          <w:b/>
          <w:sz w:val="28"/>
          <w:szCs w:val="28"/>
        </w:rPr>
        <w:t>16 560,0</w:t>
      </w:r>
      <w:r w:rsidRPr="00753695">
        <w:rPr>
          <w:rFonts w:ascii="Times New Roman" w:hAnsi="Times New Roman" w:cs="Times New Roman"/>
          <w:b/>
          <w:sz w:val="28"/>
          <w:szCs w:val="28"/>
        </w:rPr>
        <w:t xml:space="preserve"> тыс. руб. </w:t>
      </w:r>
      <w:r w:rsidRPr="00753695">
        <w:rPr>
          <w:rFonts w:ascii="Times New Roman" w:hAnsi="Times New Roman" w:cs="Times New Roman"/>
          <w:sz w:val="28"/>
          <w:szCs w:val="28"/>
        </w:rPr>
        <w:t>Таким образом, план по расходам за  1 полугодие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905619">
        <w:rPr>
          <w:rFonts w:ascii="Times New Roman" w:hAnsi="Times New Roman" w:cs="Times New Roman"/>
          <w:sz w:val="28"/>
          <w:szCs w:val="28"/>
        </w:rPr>
        <w:t>2</w:t>
      </w:r>
      <w:r w:rsidRPr="00753695">
        <w:rPr>
          <w:rFonts w:ascii="Times New Roman" w:hAnsi="Times New Roman" w:cs="Times New Roman"/>
          <w:sz w:val="28"/>
          <w:szCs w:val="28"/>
        </w:rPr>
        <w:t xml:space="preserve"> года выполнен на </w:t>
      </w:r>
      <w:r w:rsidRPr="00753695">
        <w:rPr>
          <w:rFonts w:ascii="Times New Roman" w:hAnsi="Times New Roman" w:cs="Times New Roman"/>
          <w:b/>
          <w:sz w:val="28"/>
          <w:szCs w:val="28"/>
        </w:rPr>
        <w:t>9</w:t>
      </w:r>
      <w:r w:rsidR="00905619">
        <w:rPr>
          <w:rFonts w:ascii="Times New Roman" w:hAnsi="Times New Roman" w:cs="Times New Roman"/>
          <w:b/>
          <w:sz w:val="28"/>
          <w:szCs w:val="28"/>
        </w:rPr>
        <w:t>9,7</w:t>
      </w:r>
      <w:r w:rsidRPr="00753695">
        <w:rPr>
          <w:rFonts w:ascii="Times New Roman" w:hAnsi="Times New Roman" w:cs="Times New Roman"/>
          <w:b/>
          <w:sz w:val="28"/>
          <w:szCs w:val="28"/>
        </w:rPr>
        <w:t xml:space="preserve"> %.</w:t>
      </w:r>
    </w:p>
    <w:p w:rsidR="00587A37" w:rsidRPr="007D3E38" w:rsidRDefault="00587A37" w:rsidP="00587A37">
      <w:pPr>
        <w:jc w:val="right"/>
        <w:rPr>
          <w:rFonts w:ascii="Times New Roman" w:hAnsi="Times New Roman" w:cs="Times New Roman"/>
          <w:bCs/>
          <w:i/>
          <w:iCs/>
          <w:color w:val="000000"/>
          <w:sz w:val="22"/>
          <w:szCs w:val="22"/>
        </w:rPr>
      </w:pPr>
      <w:r w:rsidRPr="007D3E38">
        <w:rPr>
          <w:rFonts w:ascii="Times New Roman" w:hAnsi="Times New Roman" w:cs="Times New Roman"/>
          <w:bCs/>
          <w:i/>
          <w:iCs/>
          <w:color w:val="000000"/>
          <w:sz w:val="22"/>
          <w:szCs w:val="22"/>
        </w:rPr>
        <w:t xml:space="preserve">Таблица № </w:t>
      </w:r>
      <w:r>
        <w:rPr>
          <w:rFonts w:ascii="Times New Roman" w:hAnsi="Times New Roman" w:cs="Times New Roman"/>
          <w:bCs/>
          <w:i/>
          <w:iCs/>
          <w:color w:val="000000"/>
          <w:sz w:val="22"/>
          <w:szCs w:val="22"/>
        </w:rPr>
        <w:t>2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728"/>
        <w:gridCol w:w="4200"/>
        <w:gridCol w:w="1843"/>
        <w:gridCol w:w="1984"/>
        <w:gridCol w:w="1276"/>
      </w:tblGrid>
      <w:tr w:rsidR="005946F7" w:rsidRPr="007F59A8" w:rsidTr="005946F7">
        <w:trPr>
          <w:trHeight w:val="1262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6F7" w:rsidRPr="007F59A8" w:rsidRDefault="005946F7" w:rsidP="005946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6F7" w:rsidRPr="007F59A8" w:rsidRDefault="005946F7" w:rsidP="005946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получателя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6F7" w:rsidRPr="009606D7" w:rsidRDefault="005946F7" w:rsidP="0090561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06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Кассовый план 1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полугодия</w:t>
            </w:r>
            <w:r w:rsidRPr="009606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905619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9606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г., 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6F7" w:rsidRPr="009606D7" w:rsidRDefault="005946F7" w:rsidP="0090561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606D7">
              <w:rPr>
                <w:rFonts w:ascii="Times New Roman" w:hAnsi="Times New Roman" w:cs="Times New Roman"/>
                <w:bCs/>
                <w:sz w:val="20"/>
                <w:szCs w:val="20"/>
              </w:rPr>
              <w:t>Фактическое исполнение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01.07.202</w:t>
            </w:r>
            <w:r w:rsidR="00905619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г.</w:t>
            </w:r>
            <w:r w:rsidRPr="009606D7">
              <w:rPr>
                <w:rFonts w:ascii="Times New Roman" w:hAnsi="Times New Roman" w:cs="Times New Roman"/>
                <w:bCs/>
                <w:sz w:val="20"/>
                <w:szCs w:val="20"/>
              </w:rPr>
              <w:t>, 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46F7" w:rsidRPr="009606D7" w:rsidRDefault="005946F7" w:rsidP="0090561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6D7">
              <w:rPr>
                <w:rFonts w:ascii="Times New Roman" w:hAnsi="Times New Roman" w:cs="Times New Roman"/>
                <w:sz w:val="20"/>
                <w:szCs w:val="20"/>
              </w:rPr>
              <w:t xml:space="preserve">% исполнения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полугодия</w:t>
            </w:r>
            <w:r w:rsidRPr="009606D7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056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606D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</w:tr>
      <w:tr w:rsidR="005946F7" w:rsidRPr="00753695" w:rsidTr="005946F7">
        <w:trPr>
          <w:trHeight w:val="647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6F7" w:rsidRPr="007F59A8" w:rsidRDefault="005946F7" w:rsidP="005946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9A8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6F7" w:rsidRPr="007F59A8" w:rsidRDefault="005946F7" w:rsidP="005946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0"/>
                <w:szCs w:val="20"/>
              </w:rPr>
            </w:pPr>
            <w:r w:rsidRPr="007F59A8">
              <w:rPr>
                <w:rFonts w:ascii="Times New Roman" w:hAnsi="Times New Roman" w:cs="Times New Roman"/>
                <w:sz w:val="20"/>
                <w:szCs w:val="20"/>
              </w:rPr>
              <w:t>МКУ «Контрольно-счетная палата Соликамского городского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6F7" w:rsidRPr="009606D7" w:rsidRDefault="005946F7" w:rsidP="007F7D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7F7D0D">
              <w:rPr>
                <w:rFonts w:ascii="Times New Roman" w:hAnsi="Times New Roman" w:cs="Times New Roman"/>
                <w:bCs/>
                <w:sz w:val="24"/>
                <w:szCs w:val="24"/>
              </w:rPr>
              <w:t> 853,5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6F7" w:rsidRPr="00221C10" w:rsidRDefault="005946F7" w:rsidP="007F7D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7F7D0D">
              <w:rPr>
                <w:rFonts w:ascii="Times New Roman" w:hAnsi="Times New Roman" w:cs="Times New Roman"/>
                <w:bCs/>
                <w:sz w:val="24"/>
                <w:szCs w:val="24"/>
              </w:rPr>
              <w:t> 837,9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46F7" w:rsidRPr="00753695" w:rsidRDefault="007F7D0D" w:rsidP="009C6B0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5946F7" w:rsidRPr="007F59A8" w:rsidTr="005946F7">
        <w:trPr>
          <w:trHeight w:val="523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6F7" w:rsidRPr="007F59A8" w:rsidRDefault="005946F7" w:rsidP="005946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9A8">
              <w:rPr>
                <w:rFonts w:ascii="Times New Roman" w:hAnsi="Times New Roman" w:cs="Times New Roman"/>
                <w:sz w:val="20"/>
                <w:szCs w:val="20"/>
              </w:rPr>
              <w:t>621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6F7" w:rsidRPr="007F59A8" w:rsidRDefault="005946F7" w:rsidP="005946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0"/>
                <w:szCs w:val="20"/>
              </w:rPr>
            </w:pPr>
            <w:r w:rsidRPr="00243390">
              <w:rPr>
                <w:rFonts w:ascii="Times New Roman" w:hAnsi="Times New Roman" w:cs="Times New Roman"/>
                <w:sz w:val="20"/>
                <w:szCs w:val="20"/>
              </w:rPr>
              <w:t>Дума</w:t>
            </w:r>
            <w:r w:rsidR="0075023F">
              <w:rPr>
                <w:rFonts w:ascii="Times New Roman" w:hAnsi="Times New Roman" w:cs="Times New Roman"/>
                <w:sz w:val="20"/>
                <w:szCs w:val="20"/>
              </w:rPr>
              <w:t xml:space="preserve"> Соликамского городского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6F7" w:rsidRPr="009606D7" w:rsidRDefault="005946F7" w:rsidP="007F7D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7F7D0D">
              <w:rPr>
                <w:rFonts w:ascii="Times New Roman" w:hAnsi="Times New Roman" w:cs="Times New Roman"/>
                <w:bCs/>
                <w:sz w:val="24"/>
                <w:szCs w:val="24"/>
              </w:rPr>
              <w:t> 489,0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6F7" w:rsidRPr="00221C10" w:rsidRDefault="005946F7" w:rsidP="007F7D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7F7D0D">
              <w:rPr>
                <w:rFonts w:ascii="Times New Roman" w:hAnsi="Times New Roman" w:cs="Times New Roman"/>
                <w:bCs/>
                <w:sz w:val="24"/>
                <w:szCs w:val="24"/>
              </w:rPr>
              <w:t> 488,2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46F7" w:rsidRPr="009606D7" w:rsidRDefault="007F7D0D" w:rsidP="007F7D0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946F7" w:rsidRPr="007F59A8" w:rsidTr="005946F7">
        <w:trPr>
          <w:trHeight w:val="417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6F7" w:rsidRPr="007F59A8" w:rsidRDefault="005946F7" w:rsidP="005946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9A8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6F7" w:rsidRPr="007F59A8" w:rsidRDefault="0075023F" w:rsidP="0075023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5946F7" w:rsidRPr="00243390">
              <w:rPr>
                <w:rFonts w:ascii="Times New Roman" w:hAnsi="Times New Roman" w:cs="Times New Roman"/>
                <w:sz w:val="20"/>
                <w:szCs w:val="20"/>
              </w:rPr>
              <w:t>дминистрация</w:t>
            </w:r>
            <w:r w:rsidRPr="00243390">
              <w:rPr>
                <w:rFonts w:ascii="Times New Roman" w:hAnsi="Times New Roman" w:cs="Times New Roman"/>
                <w:sz w:val="20"/>
                <w:szCs w:val="20"/>
              </w:rPr>
              <w:t xml:space="preserve"> Соликамского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6F7" w:rsidRPr="009606D7" w:rsidRDefault="005946F7" w:rsidP="007F7D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7F7D0D">
              <w:rPr>
                <w:rFonts w:ascii="Times New Roman" w:hAnsi="Times New Roman" w:cs="Times New Roman"/>
                <w:bCs/>
                <w:sz w:val="24"/>
                <w:szCs w:val="24"/>
              </w:rPr>
              <w:t>57 878,4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6F7" w:rsidRPr="00221C10" w:rsidRDefault="007F7D0D" w:rsidP="00643FF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557</w:t>
            </w:r>
            <w:r w:rsidR="00643FF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  <w:r w:rsidR="00643FFF">
              <w:rPr>
                <w:rFonts w:ascii="Times New Roman" w:hAnsi="Times New Roman" w:cs="Times New Roman"/>
                <w:bCs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46F7" w:rsidRPr="00753695" w:rsidRDefault="007F7D0D" w:rsidP="007F7D0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946F7" w:rsidRPr="007F59A8" w:rsidTr="005946F7">
        <w:trPr>
          <w:trHeight w:val="37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6F7" w:rsidRPr="007F59A8" w:rsidRDefault="005946F7" w:rsidP="005946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9A8">
              <w:rPr>
                <w:rFonts w:ascii="Times New Roman" w:hAnsi="Times New Roman" w:cs="Times New Roman"/>
                <w:sz w:val="20"/>
                <w:szCs w:val="20"/>
              </w:rPr>
              <w:t>623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6F7" w:rsidRPr="007F59A8" w:rsidRDefault="005946F7" w:rsidP="005946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0"/>
                <w:szCs w:val="20"/>
              </w:rPr>
            </w:pPr>
            <w:r w:rsidRPr="007F59A8">
              <w:rPr>
                <w:rFonts w:ascii="Times New Roman" w:hAnsi="Times New Roman" w:cs="Times New Roman"/>
                <w:sz w:val="20"/>
                <w:szCs w:val="20"/>
              </w:rPr>
              <w:t>Комитет по архитектуре и градостроительству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6F7" w:rsidRPr="009606D7" w:rsidRDefault="007F7D0D" w:rsidP="007F7D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5 172,3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6F7" w:rsidRPr="00221C10" w:rsidRDefault="007F7D0D" w:rsidP="009C6B0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5 172,3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46F7" w:rsidRPr="00A66E66" w:rsidRDefault="005946F7" w:rsidP="00A66E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66E6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66E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5946F7" w:rsidRPr="007F59A8" w:rsidTr="005946F7">
        <w:trPr>
          <w:trHeight w:val="53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6F7" w:rsidRPr="007F59A8" w:rsidRDefault="005946F7" w:rsidP="005946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9A8">
              <w:rPr>
                <w:rFonts w:ascii="Times New Roman" w:hAnsi="Times New Roman" w:cs="Times New Roman"/>
                <w:sz w:val="20"/>
                <w:szCs w:val="20"/>
              </w:rPr>
              <w:t>624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6F7" w:rsidRPr="007F59A8" w:rsidRDefault="005946F7" w:rsidP="005946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0"/>
                <w:szCs w:val="20"/>
              </w:rPr>
            </w:pPr>
            <w:r w:rsidRPr="007F59A8">
              <w:rPr>
                <w:rFonts w:ascii="Times New Roman" w:hAnsi="Times New Roman" w:cs="Times New Roman"/>
                <w:sz w:val="20"/>
                <w:szCs w:val="20"/>
              </w:rPr>
              <w:t>Управление имущественных отношений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6F7" w:rsidRPr="009606D7" w:rsidRDefault="005946F7" w:rsidP="007F7D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7F7D0D">
              <w:rPr>
                <w:rFonts w:ascii="Times New Roman" w:hAnsi="Times New Roman" w:cs="Times New Roman"/>
                <w:bCs/>
                <w:sz w:val="24"/>
                <w:szCs w:val="24"/>
              </w:rPr>
              <w:t>3 322,3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6F7" w:rsidRDefault="005946F7" w:rsidP="009C6B0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6F7" w:rsidRDefault="005946F7" w:rsidP="009C6B0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7F7D0D">
              <w:rPr>
                <w:rFonts w:ascii="Times New Roman" w:hAnsi="Times New Roman" w:cs="Times New Roman"/>
                <w:bCs/>
                <w:sz w:val="24"/>
                <w:szCs w:val="24"/>
              </w:rPr>
              <w:t>3 322,3</w:t>
            </w:r>
          </w:p>
          <w:p w:rsidR="005946F7" w:rsidRPr="00221C10" w:rsidRDefault="005946F7" w:rsidP="009C6B0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46F7" w:rsidRPr="009606D7" w:rsidRDefault="005946F7" w:rsidP="009C6B0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946F7" w:rsidRPr="00CA1F31" w:rsidTr="005946F7">
        <w:trPr>
          <w:trHeight w:val="641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6F7" w:rsidRPr="007F59A8" w:rsidRDefault="005946F7" w:rsidP="005946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9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629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F31" w:rsidRDefault="00CA1F31" w:rsidP="005946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6F7" w:rsidRDefault="005946F7" w:rsidP="005946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0"/>
                <w:szCs w:val="20"/>
              </w:rPr>
            </w:pPr>
            <w:r w:rsidRPr="007F59A8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города Соликамска</w:t>
            </w:r>
          </w:p>
          <w:p w:rsidR="005946F7" w:rsidRPr="007F59A8" w:rsidRDefault="005946F7" w:rsidP="005946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6F7" w:rsidRPr="009606D7" w:rsidRDefault="007F7D0D" w:rsidP="007F7D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912 510,3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6F7" w:rsidRPr="00221C10" w:rsidRDefault="007F7D0D" w:rsidP="007F7D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906 795,0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46F7" w:rsidRPr="00CA1F31" w:rsidRDefault="007F7D0D" w:rsidP="009C6B0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</w:tr>
      <w:tr w:rsidR="005946F7" w:rsidRPr="00753695" w:rsidTr="005946F7">
        <w:trPr>
          <w:trHeight w:val="40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6F7" w:rsidRPr="007F59A8" w:rsidRDefault="005946F7" w:rsidP="005946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9A8">
              <w:rPr>
                <w:rFonts w:ascii="Times New Roman" w:hAnsi="Times New Roman" w:cs="Times New Roman"/>
                <w:sz w:val="20"/>
                <w:szCs w:val="20"/>
              </w:rPr>
              <w:t>631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6F7" w:rsidRPr="007F59A8" w:rsidRDefault="005946F7" w:rsidP="005946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0"/>
                <w:szCs w:val="20"/>
              </w:rPr>
            </w:pPr>
            <w:r w:rsidRPr="007F59A8">
              <w:rPr>
                <w:rFonts w:ascii="Times New Roman" w:hAnsi="Times New Roman" w:cs="Times New Roman"/>
                <w:sz w:val="20"/>
                <w:szCs w:val="20"/>
              </w:rPr>
              <w:t>Управление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6F7" w:rsidRPr="009606D7" w:rsidRDefault="007F7D0D" w:rsidP="009C6B0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131 809,4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6F7" w:rsidRPr="00221C10" w:rsidRDefault="005946F7" w:rsidP="007F7D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7F7D0D">
              <w:rPr>
                <w:rFonts w:ascii="Times New Roman" w:hAnsi="Times New Roman" w:cs="Times New Roman"/>
                <w:bCs/>
                <w:sz w:val="24"/>
                <w:szCs w:val="24"/>
              </w:rPr>
              <w:t>31 809,4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46F7" w:rsidRPr="00A66E66" w:rsidRDefault="005946F7" w:rsidP="00A66E6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66E6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946F7" w:rsidRPr="00753695" w:rsidTr="005946F7">
        <w:trPr>
          <w:trHeight w:val="424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6F7" w:rsidRPr="007F59A8" w:rsidRDefault="005946F7" w:rsidP="005946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9A8">
              <w:rPr>
                <w:rFonts w:ascii="Times New Roman" w:hAnsi="Times New Roman" w:cs="Times New Roman"/>
                <w:sz w:val="20"/>
                <w:szCs w:val="20"/>
              </w:rPr>
              <w:t>633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6F7" w:rsidRPr="007F59A8" w:rsidRDefault="005946F7" w:rsidP="005946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0"/>
                <w:szCs w:val="20"/>
              </w:rPr>
            </w:pPr>
            <w:r w:rsidRPr="007F59A8">
              <w:rPr>
                <w:rFonts w:ascii="Times New Roman" w:hAnsi="Times New Roman" w:cs="Times New Roman"/>
                <w:sz w:val="20"/>
                <w:szCs w:val="20"/>
              </w:rPr>
              <w:t>Комитет по физической культуре и спорту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6F7" w:rsidRPr="009606D7" w:rsidRDefault="007F7D0D" w:rsidP="009C6B0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50 377,0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6F7" w:rsidRPr="00221C10" w:rsidRDefault="007F7D0D" w:rsidP="009C6B0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50 377,0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46F7" w:rsidRPr="00A66E66" w:rsidRDefault="005946F7" w:rsidP="009C6B0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66E6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66E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5946F7" w:rsidRPr="007F59A8" w:rsidTr="005946F7">
        <w:trPr>
          <w:trHeight w:val="553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6F7" w:rsidRPr="007F59A8" w:rsidRDefault="005946F7" w:rsidP="005946F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9A8">
              <w:rPr>
                <w:rFonts w:ascii="Times New Roman" w:hAnsi="Times New Roman" w:cs="Times New Roman"/>
                <w:sz w:val="20"/>
                <w:szCs w:val="20"/>
              </w:rPr>
              <w:t>670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6F7" w:rsidRPr="007F59A8" w:rsidRDefault="005946F7" w:rsidP="005946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0"/>
                <w:szCs w:val="20"/>
              </w:rPr>
            </w:pPr>
            <w:r w:rsidRPr="007F59A8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 администрации города Соликамска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6F7" w:rsidRPr="009606D7" w:rsidRDefault="007F7D0D" w:rsidP="009C6B0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45 073,5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6F7" w:rsidRPr="00221C10" w:rsidRDefault="007F7D0D" w:rsidP="009C6B0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45 068,9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46F7" w:rsidRPr="00A66E66" w:rsidRDefault="005946F7" w:rsidP="009C6B0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66E6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66E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5946F7" w:rsidRPr="007F59A8" w:rsidTr="005946F7">
        <w:trPr>
          <w:trHeight w:val="277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46F7" w:rsidRPr="007F59A8" w:rsidRDefault="005946F7" w:rsidP="005946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59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6F7" w:rsidRPr="007F59A8" w:rsidRDefault="005946F7" w:rsidP="005946F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59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46F7" w:rsidRPr="009606D7" w:rsidRDefault="007F7D0D" w:rsidP="009C6B0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1 722 485,7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46F7" w:rsidRPr="009606D7" w:rsidRDefault="007F7D0D" w:rsidP="009C6B0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1 716 560,0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46F7" w:rsidRPr="00DA7204" w:rsidRDefault="007F7D0D" w:rsidP="009C6B0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99,7</w:t>
            </w:r>
          </w:p>
        </w:tc>
      </w:tr>
    </w:tbl>
    <w:p w:rsidR="00587A37" w:rsidRDefault="00587A37" w:rsidP="00587A37">
      <w:pPr>
        <w:spacing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7204">
        <w:rPr>
          <w:rFonts w:ascii="Times New Roman" w:hAnsi="Times New Roman" w:cs="Times New Roman"/>
          <w:sz w:val="28"/>
          <w:szCs w:val="28"/>
        </w:rPr>
        <w:t>В целом</w:t>
      </w:r>
      <w:r w:rsidR="001C7F63">
        <w:rPr>
          <w:rFonts w:ascii="Times New Roman" w:hAnsi="Times New Roman" w:cs="Times New Roman"/>
          <w:sz w:val="28"/>
          <w:szCs w:val="28"/>
        </w:rPr>
        <w:t>,</w:t>
      </w:r>
      <w:r w:rsidRPr="00DA7204">
        <w:rPr>
          <w:rFonts w:ascii="Times New Roman" w:hAnsi="Times New Roman" w:cs="Times New Roman"/>
          <w:sz w:val="28"/>
          <w:szCs w:val="28"/>
        </w:rPr>
        <w:t xml:space="preserve"> по Соликамскому городскому округу  исполнени</w:t>
      </w:r>
      <w:r w:rsidR="001C7F63">
        <w:rPr>
          <w:rFonts w:ascii="Times New Roman" w:hAnsi="Times New Roman" w:cs="Times New Roman"/>
          <w:sz w:val="28"/>
          <w:szCs w:val="28"/>
        </w:rPr>
        <w:t xml:space="preserve">е </w:t>
      </w:r>
      <w:r w:rsidRPr="00DA7204">
        <w:rPr>
          <w:rFonts w:ascii="Times New Roman" w:hAnsi="Times New Roman" w:cs="Times New Roman"/>
          <w:sz w:val="28"/>
          <w:szCs w:val="28"/>
        </w:rPr>
        <w:t xml:space="preserve"> бюджета в процентном отношении к запланированным расходам по сравнению с аналогичным периодом 20</w:t>
      </w:r>
      <w:r w:rsidR="001C7F63">
        <w:rPr>
          <w:rFonts w:ascii="Times New Roman" w:hAnsi="Times New Roman" w:cs="Times New Roman"/>
          <w:sz w:val="28"/>
          <w:szCs w:val="28"/>
        </w:rPr>
        <w:t>2</w:t>
      </w:r>
      <w:r w:rsidR="00643FFF">
        <w:rPr>
          <w:rFonts w:ascii="Times New Roman" w:hAnsi="Times New Roman" w:cs="Times New Roman"/>
          <w:sz w:val="28"/>
          <w:szCs w:val="28"/>
        </w:rPr>
        <w:t>1</w:t>
      </w:r>
      <w:r w:rsidRPr="00DA7204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3FFF">
        <w:rPr>
          <w:rFonts w:ascii="Times New Roman" w:hAnsi="Times New Roman" w:cs="Times New Roman"/>
          <w:sz w:val="28"/>
          <w:szCs w:val="28"/>
        </w:rPr>
        <w:t>сохранилось на высоком уровне</w:t>
      </w:r>
      <w:r w:rsidRPr="00DA720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43B8" w:rsidRPr="00A743B8">
        <w:rPr>
          <w:rFonts w:ascii="Times New Roman" w:hAnsi="Times New Roman" w:cs="Times New Roman"/>
          <w:sz w:val="28"/>
          <w:szCs w:val="28"/>
        </w:rPr>
        <w:t>По всем главным распорядителям бюджетных средств  исполнение кассового плана за 1 полугодие 202</w:t>
      </w:r>
      <w:r w:rsidR="00643FFF">
        <w:rPr>
          <w:rFonts w:ascii="Times New Roman" w:hAnsi="Times New Roman" w:cs="Times New Roman"/>
          <w:sz w:val="28"/>
          <w:szCs w:val="28"/>
        </w:rPr>
        <w:t>2</w:t>
      </w:r>
      <w:r w:rsidR="00A743B8" w:rsidRPr="00A743B8">
        <w:rPr>
          <w:rFonts w:ascii="Times New Roman" w:hAnsi="Times New Roman" w:cs="Times New Roman"/>
          <w:sz w:val="28"/>
          <w:szCs w:val="28"/>
        </w:rPr>
        <w:t xml:space="preserve"> года сложилось на  высоком уровне (выше 99%).</w:t>
      </w:r>
    </w:p>
    <w:p w:rsidR="00587A37" w:rsidRDefault="00587A37" w:rsidP="00587A37">
      <w:pPr>
        <w:spacing w:line="36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746D">
        <w:rPr>
          <w:rFonts w:ascii="Times New Roman" w:hAnsi="Times New Roman" w:cs="Times New Roman"/>
          <w:i/>
          <w:sz w:val="24"/>
          <w:szCs w:val="24"/>
        </w:rPr>
        <w:t>Справочно</w:t>
      </w:r>
      <w:proofErr w:type="spellEnd"/>
      <w:r w:rsidRPr="0005746D">
        <w:rPr>
          <w:rFonts w:ascii="Times New Roman" w:hAnsi="Times New Roman" w:cs="Times New Roman"/>
          <w:i/>
          <w:sz w:val="24"/>
          <w:szCs w:val="24"/>
        </w:rPr>
        <w:t>:</w:t>
      </w:r>
      <w:r w:rsidRPr="0005746D">
        <w:rPr>
          <w:rFonts w:ascii="Times New Roman" w:hAnsi="Times New Roman" w:cs="Times New Roman"/>
          <w:sz w:val="24"/>
          <w:szCs w:val="24"/>
        </w:rPr>
        <w:t xml:space="preserve">  За 1 </w:t>
      </w:r>
      <w:r>
        <w:rPr>
          <w:rFonts w:ascii="Times New Roman" w:hAnsi="Times New Roman" w:cs="Times New Roman"/>
          <w:sz w:val="24"/>
          <w:szCs w:val="24"/>
        </w:rPr>
        <w:t>полугодие</w:t>
      </w:r>
      <w:r w:rsidRPr="0005746D">
        <w:rPr>
          <w:rFonts w:ascii="Times New Roman" w:hAnsi="Times New Roman" w:cs="Times New Roman"/>
          <w:sz w:val="24"/>
          <w:szCs w:val="24"/>
        </w:rPr>
        <w:t xml:space="preserve"> 20</w:t>
      </w:r>
      <w:r w:rsidR="00643FFF">
        <w:rPr>
          <w:rFonts w:ascii="Times New Roman" w:hAnsi="Times New Roman" w:cs="Times New Roman"/>
          <w:sz w:val="24"/>
          <w:szCs w:val="24"/>
        </w:rPr>
        <w:t>21</w:t>
      </w:r>
      <w:r w:rsidRPr="0005746D">
        <w:rPr>
          <w:rFonts w:ascii="Times New Roman" w:hAnsi="Times New Roman" w:cs="Times New Roman"/>
          <w:sz w:val="24"/>
          <w:szCs w:val="24"/>
        </w:rPr>
        <w:t xml:space="preserve"> года процент исполнения расходной части бюджета городского округа в целом </w:t>
      </w:r>
      <w:r w:rsidRPr="00C14B4E">
        <w:rPr>
          <w:rFonts w:ascii="Times New Roman" w:hAnsi="Times New Roman" w:cs="Times New Roman"/>
          <w:sz w:val="24"/>
          <w:szCs w:val="24"/>
        </w:rPr>
        <w:t>составлял 9</w:t>
      </w:r>
      <w:r w:rsidR="00643FFF" w:rsidRPr="00C14B4E">
        <w:rPr>
          <w:rFonts w:ascii="Times New Roman" w:hAnsi="Times New Roman" w:cs="Times New Roman"/>
          <w:sz w:val="24"/>
          <w:szCs w:val="24"/>
        </w:rPr>
        <w:t>9,6</w:t>
      </w:r>
      <w:r w:rsidRPr="00C14B4E"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587A37" w:rsidRDefault="00587A37" w:rsidP="00587A37">
      <w:pPr>
        <w:spacing w:line="36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1AAE">
        <w:rPr>
          <w:rFonts w:ascii="Times New Roman" w:hAnsi="Times New Roman" w:cs="Times New Roman"/>
          <w:b/>
          <w:i/>
          <w:sz w:val="28"/>
          <w:szCs w:val="28"/>
        </w:rPr>
        <w:t xml:space="preserve"> Данные факты говорят о грамотном</w:t>
      </w:r>
      <w:r w:rsidRPr="00A71AAE">
        <w:rPr>
          <w:rFonts w:ascii="Times New Roman" w:hAnsi="Times New Roman" w:cs="Times New Roman"/>
          <w:sz w:val="28"/>
          <w:szCs w:val="28"/>
        </w:rPr>
        <w:t xml:space="preserve"> </w:t>
      </w:r>
      <w:r w:rsidRPr="00A71AAE">
        <w:rPr>
          <w:rFonts w:ascii="Times New Roman" w:hAnsi="Times New Roman" w:cs="Times New Roman"/>
          <w:b/>
          <w:i/>
          <w:sz w:val="28"/>
          <w:szCs w:val="28"/>
        </w:rPr>
        <w:t>планировании расходов при формировании кассовых планов ГРБС.</w:t>
      </w:r>
    </w:p>
    <w:p w:rsidR="00A743B8" w:rsidRDefault="00A743B8" w:rsidP="000576F5">
      <w:pPr>
        <w:widowControl/>
        <w:autoSpaceDE/>
        <w:autoSpaceDN/>
        <w:adjustRightInd/>
        <w:spacing w:line="360" w:lineRule="exact"/>
        <w:ind w:firstLine="435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87A37" w:rsidRDefault="00587A37" w:rsidP="000576F5">
      <w:pPr>
        <w:widowControl/>
        <w:autoSpaceDE/>
        <w:autoSpaceDN/>
        <w:adjustRightInd/>
        <w:spacing w:line="360" w:lineRule="exact"/>
        <w:ind w:firstLine="435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3663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Исполнение расходов бюджета по экономическому содержанию за 1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полугодие</w:t>
      </w:r>
      <w:r w:rsidRPr="0083663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20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643FFF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83663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 представлен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83663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таблице №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Pr="0083663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(тыс. руб.).</w:t>
      </w:r>
    </w:p>
    <w:p w:rsidR="00B465D4" w:rsidRDefault="00587A37" w:rsidP="00B465D4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eastAsiaTheme="minorHAnsi" w:hAnsi="Times New Roman" w:cs="Times New Roman"/>
          <w:i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i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</w:t>
      </w:r>
      <w:r w:rsidRPr="007D3E38">
        <w:rPr>
          <w:rFonts w:ascii="Times New Roman" w:eastAsiaTheme="minorHAnsi" w:hAnsi="Times New Roman" w:cs="Times New Roman"/>
          <w:i/>
          <w:sz w:val="22"/>
          <w:szCs w:val="22"/>
          <w:lang w:eastAsia="en-US"/>
        </w:rPr>
        <w:t>Таблица №</w:t>
      </w:r>
      <w:r>
        <w:rPr>
          <w:rFonts w:ascii="Times New Roman" w:eastAsiaTheme="minorHAnsi" w:hAnsi="Times New Roman" w:cs="Times New Roman"/>
          <w:i/>
          <w:sz w:val="22"/>
          <w:szCs w:val="22"/>
          <w:lang w:eastAsia="en-US"/>
        </w:rPr>
        <w:t xml:space="preserve"> 3</w:t>
      </w:r>
    </w:p>
    <w:tbl>
      <w:tblPr>
        <w:tblW w:w="1023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1276"/>
        <w:gridCol w:w="1417"/>
        <w:gridCol w:w="992"/>
        <w:gridCol w:w="1418"/>
        <w:gridCol w:w="992"/>
        <w:gridCol w:w="992"/>
      </w:tblGrid>
      <w:tr w:rsidR="00D4018D" w:rsidTr="00A743B8">
        <w:trPr>
          <w:trHeight w:val="174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Pr="005946F7" w:rsidRDefault="00587A37">
            <w:pPr>
              <w:widowControl/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4E60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</w:t>
            </w:r>
            <w:r w:rsidR="00D4018D" w:rsidRPr="005946F7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lang w:eastAsia="en-US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Pr="005946F7" w:rsidRDefault="00D4018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946F7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lang w:eastAsia="en-US"/>
              </w:rPr>
              <w:t>Статья расходов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Pr="00AA588F" w:rsidRDefault="00D4018D" w:rsidP="005946F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A588F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lang w:eastAsia="en-US"/>
              </w:rPr>
              <w:t>Исполнено за 1 полугодие 20</w:t>
            </w:r>
            <w:r w:rsidR="005946F7" w:rsidRPr="00AA588F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lang w:eastAsia="en-US"/>
              </w:rPr>
              <w:t>21</w:t>
            </w:r>
            <w:r w:rsidRPr="00AA588F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Pr="00AA588F" w:rsidRDefault="00D4018D" w:rsidP="005946F7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AA588F">
              <w:rPr>
                <w:rFonts w:ascii="Times New Roman" w:eastAsiaTheme="minorHAns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Доля в общем объеме расходов 20</w:t>
            </w:r>
            <w:r w:rsidR="005946F7" w:rsidRPr="00AA588F">
              <w:rPr>
                <w:rFonts w:ascii="Times New Roman" w:eastAsiaTheme="minorHAns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21</w:t>
            </w:r>
            <w:r w:rsidRPr="00AA588F">
              <w:rPr>
                <w:rFonts w:ascii="Times New Roman" w:eastAsiaTheme="minorHAns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Pr="005946F7" w:rsidRDefault="00D4018D" w:rsidP="00C14B4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946F7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lang w:eastAsia="en-US"/>
              </w:rPr>
              <w:t>Исполнено за 1 полугодие 202</w:t>
            </w:r>
            <w:r w:rsidR="00C14B4E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lang w:eastAsia="en-US"/>
              </w:rPr>
              <w:t>2</w:t>
            </w:r>
            <w:r w:rsidRPr="005946F7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Pr="005946F7" w:rsidRDefault="00D4018D" w:rsidP="00C14B4E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946F7">
              <w:rPr>
                <w:rFonts w:ascii="Times New Roman" w:eastAsiaTheme="minorHAns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Доля в общем объеме расходов 202</w:t>
            </w:r>
            <w:r w:rsidR="00C14B4E">
              <w:rPr>
                <w:rFonts w:ascii="Times New Roman" w:eastAsiaTheme="minorHAns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</w:t>
            </w:r>
            <w:r w:rsidRPr="005946F7">
              <w:rPr>
                <w:rFonts w:ascii="Times New Roman" w:eastAsiaTheme="minorHAns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Pr="00AA588F" w:rsidRDefault="00D4018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946F7">
              <w:rPr>
                <w:rFonts w:ascii="Times New Roman" w:eastAsiaTheme="minorHAnsi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en-US"/>
              </w:rPr>
              <w:t xml:space="preserve">    </w:t>
            </w:r>
            <w:r w:rsidRPr="00AA588F">
              <w:rPr>
                <w:rFonts w:ascii="Times New Roman" w:eastAsiaTheme="minorHAns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Отклонения 202</w:t>
            </w:r>
            <w:r w:rsidR="00C14B4E">
              <w:rPr>
                <w:rFonts w:ascii="Times New Roman" w:eastAsiaTheme="minorHAns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</w:t>
            </w:r>
            <w:r w:rsidRPr="00AA588F">
              <w:rPr>
                <w:rFonts w:ascii="Times New Roman" w:eastAsiaTheme="minorHAns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 г. к 20</w:t>
            </w:r>
            <w:r w:rsidR="00AA588F" w:rsidRPr="00AA588F">
              <w:rPr>
                <w:rFonts w:ascii="Times New Roman" w:eastAsiaTheme="minorHAns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</w:t>
            </w:r>
            <w:r w:rsidR="00C14B4E">
              <w:rPr>
                <w:rFonts w:ascii="Times New Roman" w:eastAsiaTheme="minorHAns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1</w:t>
            </w:r>
            <w:r w:rsidRPr="00AA588F">
              <w:rPr>
                <w:rFonts w:ascii="Times New Roman" w:eastAsiaTheme="minorHAns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 г., %</w:t>
            </w:r>
          </w:p>
          <w:p w:rsidR="00D4018D" w:rsidRPr="005946F7" w:rsidRDefault="00D4018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D4018D" w:rsidTr="00A743B8">
        <w:trPr>
          <w:trHeight w:val="58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Pr="005946F7" w:rsidRDefault="00D4018D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946F7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Оплата труда и начисления на выплаты по оплате труда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Pr="005946F7" w:rsidRDefault="00D4018D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946F7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Pr="00AA588F" w:rsidRDefault="00D15087" w:rsidP="000576F5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15087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114</w:t>
            </w:r>
            <w:r w:rsidR="000576F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 </w:t>
            </w:r>
            <w:r w:rsidRPr="00D15087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202</w:t>
            </w:r>
            <w:r w:rsidR="000576F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Pr="00AA588F" w:rsidRDefault="00E943DB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6,7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Pr="005946F7" w:rsidRDefault="00D4018D" w:rsidP="0096702F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946F7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12</w:t>
            </w:r>
            <w:r w:rsidR="0096702F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5 208,0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Pr="005946F7" w:rsidRDefault="0096702F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7,3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018D" w:rsidRPr="007415B4" w:rsidRDefault="005F71E7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+0,6</w:t>
            </w:r>
          </w:p>
        </w:tc>
      </w:tr>
      <w:tr w:rsidR="00D4018D" w:rsidTr="00A743B8">
        <w:trPr>
          <w:trHeight w:val="29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Pr="005946F7" w:rsidRDefault="00D4018D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946F7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Оплата работ,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Pr="005946F7" w:rsidRDefault="00D4018D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946F7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220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87" w:rsidRPr="00D15087" w:rsidRDefault="00D15087" w:rsidP="00D15087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15087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44</w:t>
            </w:r>
            <w:r w:rsidR="000576F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 </w:t>
            </w:r>
            <w:r w:rsidRPr="00D15087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884</w:t>
            </w:r>
            <w:r w:rsidR="000576F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,</w:t>
            </w:r>
            <w:r w:rsidRPr="00D15087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4</w:t>
            </w:r>
          </w:p>
          <w:p w:rsidR="00D4018D" w:rsidRPr="00AA588F" w:rsidRDefault="00D4018D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Pr="00AA588F" w:rsidRDefault="00E943DB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2,6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Pr="005946F7" w:rsidRDefault="0096702F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23 190,7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Pr="005946F7" w:rsidRDefault="0096702F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1,</w:t>
            </w:r>
            <w:r w:rsidR="005F71E7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018D" w:rsidRPr="007415B4" w:rsidRDefault="005F71E7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-1,2</w:t>
            </w:r>
          </w:p>
        </w:tc>
      </w:tr>
      <w:tr w:rsidR="00D4018D" w:rsidTr="00A743B8">
        <w:trPr>
          <w:trHeight w:val="87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Pr="005946F7" w:rsidRDefault="00D4018D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946F7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Pr="005946F7" w:rsidRDefault="00D4018D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946F7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230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Pr="00AA588F" w:rsidRDefault="007415B4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Pr="00AA588F" w:rsidRDefault="00D4018D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Pr="005946F7" w:rsidRDefault="00D4018D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Pr="005946F7" w:rsidRDefault="00D4018D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018D" w:rsidRPr="007415B4" w:rsidRDefault="00D4018D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D4018D" w:rsidTr="00A743B8">
        <w:trPr>
          <w:trHeight w:val="58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Pr="005946F7" w:rsidRDefault="00D4018D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946F7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Безвозмездные перечисления организациям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Pr="005946F7" w:rsidRDefault="00D4018D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946F7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87" w:rsidRPr="00D15087" w:rsidRDefault="00D15087" w:rsidP="00D15087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15087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1</w:t>
            </w:r>
            <w:r w:rsidR="007415B4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 </w:t>
            </w:r>
            <w:r w:rsidRPr="00D15087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289</w:t>
            </w:r>
            <w:r w:rsidR="007415B4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 </w:t>
            </w:r>
            <w:r w:rsidRPr="00D15087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1</w:t>
            </w:r>
            <w:r w:rsidR="007415B4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38,9</w:t>
            </w:r>
          </w:p>
          <w:p w:rsidR="00D4018D" w:rsidRPr="00AA588F" w:rsidRDefault="00D4018D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Pr="00AA588F" w:rsidRDefault="00E943DB" w:rsidP="00E943DB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75,8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Pr="005946F7" w:rsidRDefault="00D4018D" w:rsidP="0096702F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946F7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1</w:t>
            </w:r>
            <w:r w:rsidR="0096702F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 373 913,9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Pr="005946F7" w:rsidRDefault="0096702F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80,0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018D" w:rsidRPr="007415B4" w:rsidRDefault="005F71E7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+4,2</w:t>
            </w:r>
          </w:p>
        </w:tc>
      </w:tr>
      <w:tr w:rsidR="00D4018D" w:rsidTr="00A743B8">
        <w:trPr>
          <w:trHeight w:val="2033"/>
        </w:trPr>
        <w:tc>
          <w:tcPr>
            <w:tcW w:w="4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4018D" w:rsidRPr="005946F7" w:rsidRDefault="00D4018D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946F7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lang w:eastAsia="en-US"/>
              </w:rPr>
              <w:t xml:space="preserve">в том числе: </w:t>
            </w:r>
            <w:r w:rsidRPr="005946F7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безвозмездные перечисления муниципальным учреждениям (субсидии автономным, бюджетным учреждениям на выполнение муниципального задания и иные цели)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4018D" w:rsidRPr="00AA588F" w:rsidRDefault="000576F5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1 250 421,0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Pr="00AA588F" w:rsidRDefault="00D4018D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4018D" w:rsidRPr="005946F7" w:rsidRDefault="00D4018D" w:rsidP="0096702F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946F7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1</w:t>
            </w:r>
            <w:r w:rsidR="0096702F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 342 052,3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Pr="005946F7" w:rsidRDefault="00D4018D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018D" w:rsidRPr="007415B4" w:rsidRDefault="00D4018D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96702F" w:rsidTr="00A743B8">
        <w:trPr>
          <w:trHeight w:val="29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02F" w:rsidRDefault="0096702F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Социальное обеспечение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02F" w:rsidRPr="005946F7" w:rsidRDefault="0096702F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946F7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260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02F" w:rsidRPr="00D15087" w:rsidRDefault="0096702F" w:rsidP="00D15087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15087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24</w:t>
            </w: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 </w:t>
            </w:r>
            <w:r w:rsidRPr="00D15087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864</w:t>
            </w: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,</w:t>
            </w:r>
            <w:r w:rsidRPr="00D15087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5</w:t>
            </w:r>
          </w:p>
          <w:p w:rsidR="0096702F" w:rsidRPr="00AA588F" w:rsidRDefault="0096702F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02F" w:rsidRPr="00AA588F" w:rsidRDefault="0096702F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1,5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02F" w:rsidRPr="005946F7" w:rsidRDefault="0096702F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44 558,9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02F" w:rsidRPr="005946F7" w:rsidRDefault="0096702F" w:rsidP="008B4198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2,6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702F" w:rsidRPr="007415B4" w:rsidRDefault="005F71E7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+1,1</w:t>
            </w:r>
          </w:p>
        </w:tc>
      </w:tr>
      <w:tr w:rsidR="0096702F" w:rsidTr="00A743B8">
        <w:trPr>
          <w:trHeight w:val="87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02F" w:rsidRDefault="0096702F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lastRenderedPageBreak/>
              <w:t>Безвозмездные перечисления капитального характера организациям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02F" w:rsidRPr="005946F7" w:rsidRDefault="0096702F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946F7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280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02F" w:rsidRPr="00AA588F" w:rsidRDefault="0096702F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9 611,0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02F" w:rsidRPr="00AA588F" w:rsidRDefault="0096702F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0,6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02F" w:rsidRPr="005946F7" w:rsidRDefault="0096702F" w:rsidP="0096702F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10 416,0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02F" w:rsidRPr="005946F7" w:rsidRDefault="0096702F" w:rsidP="008B4198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0,6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702F" w:rsidRPr="007415B4" w:rsidRDefault="005F71E7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96702F" w:rsidTr="00A743B8">
        <w:trPr>
          <w:trHeight w:val="29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02F" w:rsidRDefault="0096702F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Прочие расходы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02F" w:rsidRPr="005946F7" w:rsidRDefault="0096702F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946F7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290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02F" w:rsidRPr="00D15087" w:rsidRDefault="0096702F" w:rsidP="00D15087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4 722,4</w:t>
            </w:r>
          </w:p>
          <w:p w:rsidR="0096702F" w:rsidRPr="00AA588F" w:rsidRDefault="0096702F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02F" w:rsidRPr="00AA588F" w:rsidRDefault="0096702F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0,3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02F" w:rsidRPr="005946F7" w:rsidRDefault="0096702F" w:rsidP="0096702F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3 491,7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02F" w:rsidRPr="005946F7" w:rsidRDefault="0096702F" w:rsidP="008B4198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0,2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702F" w:rsidRPr="007415B4" w:rsidRDefault="005F71E7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-0,1</w:t>
            </w:r>
          </w:p>
        </w:tc>
      </w:tr>
      <w:tr w:rsidR="00D4018D" w:rsidTr="00A743B8">
        <w:trPr>
          <w:trHeight w:val="58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Default="00D4018D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Увеличение стоимости основных средств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Pr="005946F7" w:rsidRDefault="00D4018D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946F7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310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087" w:rsidRPr="00D15087" w:rsidRDefault="000576F5" w:rsidP="00D15087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26 023,0</w:t>
            </w:r>
          </w:p>
          <w:p w:rsidR="00D4018D" w:rsidRPr="00AA588F" w:rsidRDefault="00D4018D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Pr="00AA588F" w:rsidRDefault="00E943DB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1,5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Pr="005946F7" w:rsidRDefault="0096702F" w:rsidP="0096702F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32 622,4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Pr="005946F7" w:rsidRDefault="0096702F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1,9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018D" w:rsidRPr="007415B4" w:rsidRDefault="005F71E7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+0,4</w:t>
            </w:r>
          </w:p>
        </w:tc>
      </w:tr>
      <w:tr w:rsidR="00D4018D" w:rsidTr="00A743B8">
        <w:trPr>
          <w:trHeight w:val="58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Default="00D4018D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Увеличение стоимости материальных запасов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Pr="005946F7" w:rsidRDefault="00D4018D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946F7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340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76F5" w:rsidRPr="000576F5" w:rsidRDefault="000576F5" w:rsidP="000576F5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0576F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1</w:t>
            </w: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 </w:t>
            </w:r>
            <w:r w:rsidRPr="000576F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607</w:t>
            </w: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,</w:t>
            </w:r>
            <w:r w:rsidRPr="000576F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8</w:t>
            </w:r>
          </w:p>
          <w:p w:rsidR="00D4018D" w:rsidRPr="00AA588F" w:rsidRDefault="00D4018D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Pr="00AA588F" w:rsidRDefault="00E943DB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Pr="005946F7" w:rsidRDefault="0096702F" w:rsidP="0096702F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1960,4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Pr="005946F7" w:rsidRDefault="0096702F" w:rsidP="0096702F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018D" w:rsidRPr="007415B4" w:rsidRDefault="005F71E7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D4018D" w:rsidTr="00A743B8">
        <w:trPr>
          <w:trHeight w:val="58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Default="00D4018D">
            <w:pPr>
              <w:widowControl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Увеличение стоимости акций и иных финансовых инструментов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Pr="005946F7" w:rsidRDefault="00D4018D">
            <w:pPr>
              <w:widowControl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5946F7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530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76F5" w:rsidRPr="000576F5" w:rsidRDefault="000576F5" w:rsidP="000576F5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0576F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185</w:t>
            </w: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 </w:t>
            </w:r>
            <w:r w:rsidRPr="000576F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806</w:t>
            </w: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,4</w:t>
            </w:r>
          </w:p>
          <w:p w:rsidR="00D4018D" w:rsidRPr="00AA588F" w:rsidRDefault="00D4018D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Pr="00AA588F" w:rsidRDefault="00E943DB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10,9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Pr="005946F7" w:rsidRDefault="0096702F" w:rsidP="005F71E7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101</w:t>
            </w:r>
            <w:r w:rsidR="005F71E7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 </w:t>
            </w: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19</w:t>
            </w:r>
            <w:r w:rsidR="005F71E7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8,0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Default="005F71E7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5,9</w:t>
            </w:r>
          </w:p>
          <w:p w:rsidR="005F71E7" w:rsidRPr="005946F7" w:rsidRDefault="005F71E7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018D" w:rsidRDefault="005F71E7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-5,0</w:t>
            </w:r>
          </w:p>
          <w:p w:rsidR="005F71E7" w:rsidRPr="007415B4" w:rsidRDefault="005F71E7">
            <w:pPr>
              <w:widowControl/>
              <w:jc w:val="right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D4018D" w:rsidTr="00A743B8">
        <w:trPr>
          <w:trHeight w:val="27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Default="00D4018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Pr="005946F7" w:rsidRDefault="00D4018D">
            <w:pPr>
              <w:widowControl/>
              <w:jc w:val="right"/>
              <w:rPr>
                <w:rFonts w:eastAsiaTheme="minorHAnsi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Pr="00AA588F" w:rsidRDefault="000576F5">
            <w:pPr>
              <w:widowControl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lang w:eastAsia="en-US"/>
              </w:rPr>
              <w:t>1 700 861,1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Pr="00AA588F" w:rsidRDefault="00E943DB">
            <w:pPr>
              <w:widowControl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Pr="005946F7" w:rsidRDefault="0096702F">
            <w:pPr>
              <w:widowControl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lang w:eastAsia="en-US"/>
              </w:rPr>
              <w:t>1 716 560,0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Pr="005946F7" w:rsidRDefault="00D4018D">
            <w:pPr>
              <w:widowControl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946F7"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18D" w:rsidRPr="005946F7" w:rsidRDefault="00D4018D">
            <w:pPr>
              <w:widowControl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sz w:val="22"/>
                <w:szCs w:val="22"/>
                <w:highlight w:val="yellow"/>
                <w:lang w:eastAsia="en-US"/>
              </w:rPr>
            </w:pPr>
          </w:p>
        </w:tc>
      </w:tr>
    </w:tbl>
    <w:p w:rsidR="002C5EB1" w:rsidRDefault="002C5EB1" w:rsidP="00D4018D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  <w:highlight w:val="yellow"/>
          <w:u w:val="single"/>
        </w:rPr>
      </w:pPr>
    </w:p>
    <w:p w:rsidR="00614925" w:rsidRPr="003121BD" w:rsidRDefault="007415B4" w:rsidP="00D4018D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121BD">
        <w:rPr>
          <w:rFonts w:ascii="Times New Roman" w:hAnsi="Times New Roman" w:cs="Times New Roman"/>
          <w:sz w:val="28"/>
          <w:szCs w:val="28"/>
          <w:u w:val="single"/>
        </w:rPr>
        <w:t>по  статье расходов  530</w:t>
      </w:r>
      <w:r w:rsidR="00D4018D" w:rsidRPr="003121BD">
        <w:rPr>
          <w:rFonts w:ascii="Times New Roman" w:hAnsi="Times New Roman" w:cs="Times New Roman"/>
          <w:sz w:val="28"/>
          <w:szCs w:val="28"/>
          <w:u w:val="single"/>
        </w:rPr>
        <w:t xml:space="preserve"> «Увеличение стоимости </w:t>
      </w:r>
      <w:r w:rsidRPr="003121BD">
        <w:rPr>
          <w:rFonts w:ascii="Times New Roman" w:hAnsi="Times New Roman" w:cs="Times New Roman"/>
          <w:sz w:val="28"/>
          <w:szCs w:val="28"/>
          <w:u w:val="single"/>
        </w:rPr>
        <w:t>акций и иных финансовых инструментов</w:t>
      </w:r>
      <w:r w:rsidR="00D4018D" w:rsidRPr="003121BD">
        <w:rPr>
          <w:rFonts w:ascii="Times New Roman" w:hAnsi="Times New Roman" w:cs="Times New Roman"/>
          <w:sz w:val="28"/>
          <w:szCs w:val="28"/>
          <w:u w:val="single"/>
        </w:rPr>
        <w:t xml:space="preserve">» - </w:t>
      </w:r>
      <w:r w:rsidR="005F71E7">
        <w:rPr>
          <w:rFonts w:ascii="Times New Roman" w:hAnsi="Times New Roman" w:cs="Times New Roman"/>
          <w:sz w:val="28"/>
          <w:szCs w:val="28"/>
        </w:rPr>
        <w:t>уменьшение</w:t>
      </w:r>
      <w:r w:rsidR="00D4018D" w:rsidRPr="003121BD">
        <w:rPr>
          <w:rFonts w:ascii="Times New Roman" w:hAnsi="Times New Roman" w:cs="Times New Roman"/>
          <w:sz w:val="28"/>
          <w:szCs w:val="28"/>
        </w:rPr>
        <w:t xml:space="preserve"> по данной статье расходов связано </w:t>
      </w:r>
      <w:r w:rsidR="002C57FC" w:rsidRPr="003121BD">
        <w:rPr>
          <w:rFonts w:ascii="Times New Roman" w:hAnsi="Times New Roman" w:cs="Times New Roman"/>
          <w:sz w:val="28"/>
          <w:szCs w:val="28"/>
        </w:rPr>
        <w:t xml:space="preserve">с </w:t>
      </w:r>
      <w:proofErr w:type="spellStart"/>
      <w:r w:rsidR="0075023F">
        <w:rPr>
          <w:rFonts w:ascii="Times New Roman" w:hAnsi="Times New Roman" w:cs="Times New Roman"/>
          <w:sz w:val="28"/>
          <w:szCs w:val="28"/>
        </w:rPr>
        <w:t>фактическимми</w:t>
      </w:r>
      <w:proofErr w:type="spellEnd"/>
      <w:r w:rsidR="0075023F">
        <w:rPr>
          <w:rFonts w:ascii="Times New Roman" w:hAnsi="Times New Roman" w:cs="Times New Roman"/>
          <w:sz w:val="28"/>
          <w:szCs w:val="28"/>
        </w:rPr>
        <w:t xml:space="preserve"> объемами </w:t>
      </w:r>
      <w:r w:rsidR="005F71E7">
        <w:rPr>
          <w:rFonts w:ascii="Times New Roman" w:hAnsi="Times New Roman" w:cs="Times New Roman"/>
          <w:sz w:val="28"/>
          <w:szCs w:val="28"/>
        </w:rPr>
        <w:t xml:space="preserve"> выполненных работ </w:t>
      </w:r>
      <w:r w:rsidR="0075023F">
        <w:rPr>
          <w:rFonts w:ascii="Times New Roman" w:hAnsi="Times New Roman" w:cs="Times New Roman"/>
          <w:sz w:val="28"/>
          <w:szCs w:val="28"/>
        </w:rPr>
        <w:t xml:space="preserve">за отчетные периоды </w:t>
      </w:r>
      <w:r w:rsidR="003121BD">
        <w:rPr>
          <w:rFonts w:ascii="Times New Roman" w:hAnsi="Times New Roman" w:cs="Times New Roman"/>
          <w:sz w:val="28"/>
          <w:szCs w:val="28"/>
        </w:rPr>
        <w:t xml:space="preserve"> в объекты муниципальной собственности по меро</w:t>
      </w:r>
      <w:r w:rsidR="002C57FC" w:rsidRPr="003121BD">
        <w:rPr>
          <w:rFonts w:ascii="Times New Roman" w:hAnsi="Times New Roman" w:cs="Times New Roman"/>
          <w:sz w:val="28"/>
          <w:szCs w:val="28"/>
        </w:rPr>
        <w:t>приятиям:</w:t>
      </w:r>
    </w:p>
    <w:p w:rsidR="002C5EB1" w:rsidRPr="003121BD" w:rsidRDefault="003121BD" w:rsidP="003121BD">
      <w:pPr>
        <w:pStyle w:val="a7"/>
        <w:numPr>
          <w:ilvl w:val="0"/>
          <w:numId w:val="38"/>
        </w:num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121BD">
        <w:rPr>
          <w:rFonts w:ascii="Times New Roman" w:hAnsi="Times New Roman" w:cs="Times New Roman"/>
          <w:sz w:val="28"/>
          <w:szCs w:val="28"/>
        </w:rPr>
        <w:t xml:space="preserve">Строительство школы на 825 мест в микрорайоне </w:t>
      </w:r>
      <w:proofErr w:type="spellStart"/>
      <w:r w:rsidRPr="003121BD">
        <w:rPr>
          <w:rFonts w:ascii="Times New Roman" w:hAnsi="Times New Roman" w:cs="Times New Roman"/>
          <w:sz w:val="28"/>
          <w:szCs w:val="28"/>
        </w:rPr>
        <w:t>Клестовка</w:t>
      </w:r>
      <w:proofErr w:type="spellEnd"/>
      <w:r w:rsidRPr="003121BD">
        <w:rPr>
          <w:rFonts w:ascii="Times New Roman" w:hAnsi="Times New Roman" w:cs="Times New Roman"/>
          <w:sz w:val="28"/>
          <w:szCs w:val="28"/>
        </w:rPr>
        <w:t xml:space="preserve"> г. Соликамск </w:t>
      </w:r>
    </w:p>
    <w:p w:rsidR="003121BD" w:rsidRPr="003121BD" w:rsidRDefault="003121BD" w:rsidP="003121BD">
      <w:pPr>
        <w:pStyle w:val="a7"/>
        <w:numPr>
          <w:ilvl w:val="0"/>
          <w:numId w:val="38"/>
        </w:num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121BD">
        <w:rPr>
          <w:rFonts w:ascii="Times New Roman" w:hAnsi="Times New Roman" w:cs="Times New Roman"/>
          <w:sz w:val="28"/>
          <w:szCs w:val="28"/>
        </w:rPr>
        <w:t xml:space="preserve">Строительство крытого ледового катка с искусственным покрытием" </w:t>
      </w:r>
      <w:proofErr w:type="gramStart"/>
      <w:r w:rsidRPr="003121BD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2C5EB1" w:rsidRPr="003121BD" w:rsidRDefault="003121BD" w:rsidP="003121BD">
      <w:pPr>
        <w:spacing w:line="360" w:lineRule="exact"/>
        <w:ind w:left="36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121BD">
        <w:rPr>
          <w:rFonts w:ascii="Times New Roman" w:hAnsi="Times New Roman" w:cs="Times New Roman"/>
          <w:sz w:val="28"/>
          <w:szCs w:val="28"/>
        </w:rPr>
        <w:t xml:space="preserve"> г. </w:t>
      </w:r>
      <w:proofErr w:type="gramStart"/>
      <w:r w:rsidRPr="003121BD">
        <w:rPr>
          <w:rFonts w:ascii="Times New Roman" w:hAnsi="Times New Roman" w:cs="Times New Roman"/>
          <w:sz w:val="28"/>
          <w:szCs w:val="28"/>
        </w:rPr>
        <w:t>Соликамске</w:t>
      </w:r>
      <w:proofErr w:type="gramEnd"/>
      <w:r w:rsidRPr="003121BD">
        <w:rPr>
          <w:rFonts w:ascii="Times New Roman" w:hAnsi="Times New Roman" w:cs="Times New Roman"/>
          <w:sz w:val="28"/>
          <w:szCs w:val="28"/>
        </w:rPr>
        <w:t xml:space="preserve"> Пермского края</w:t>
      </w:r>
      <w:r w:rsidRPr="003121BD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D4018D" w:rsidRDefault="00D4018D" w:rsidP="00587A37">
      <w:pPr>
        <w:spacing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7A37" w:rsidRDefault="00587A37" w:rsidP="00587A37">
      <w:pPr>
        <w:spacing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36F1">
        <w:rPr>
          <w:rFonts w:ascii="Times New Roman" w:hAnsi="Times New Roman" w:cs="Times New Roman"/>
          <w:b/>
          <w:sz w:val="28"/>
          <w:szCs w:val="28"/>
        </w:rPr>
        <w:t xml:space="preserve">Исполнение расходов по муниципальным программам </w:t>
      </w:r>
      <w:r>
        <w:rPr>
          <w:rFonts w:ascii="Times New Roman" w:hAnsi="Times New Roman" w:cs="Times New Roman"/>
          <w:b/>
          <w:sz w:val="28"/>
          <w:szCs w:val="28"/>
        </w:rPr>
        <w:t xml:space="preserve">и непрограммным </w:t>
      </w:r>
      <w:r w:rsidRPr="002E36F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87A37" w:rsidRDefault="00587A37" w:rsidP="00587A37">
      <w:pPr>
        <w:spacing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направлениям деятельности</w:t>
      </w:r>
      <w:r w:rsidRPr="002E36F1">
        <w:rPr>
          <w:rFonts w:ascii="Times New Roman" w:hAnsi="Times New Roman" w:cs="Times New Roman"/>
          <w:b/>
          <w:sz w:val="28"/>
          <w:szCs w:val="28"/>
        </w:rPr>
        <w:t xml:space="preserve"> за 1 </w:t>
      </w:r>
      <w:r>
        <w:rPr>
          <w:rFonts w:ascii="Times New Roman" w:hAnsi="Times New Roman" w:cs="Times New Roman"/>
          <w:b/>
          <w:sz w:val="28"/>
          <w:szCs w:val="28"/>
        </w:rPr>
        <w:t>полугодие</w:t>
      </w:r>
      <w:r w:rsidRPr="002E36F1">
        <w:rPr>
          <w:rFonts w:ascii="Times New Roman" w:hAnsi="Times New Roman" w:cs="Times New Roman"/>
          <w:b/>
          <w:sz w:val="28"/>
          <w:szCs w:val="28"/>
        </w:rPr>
        <w:t xml:space="preserve"> 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5F71E7">
        <w:rPr>
          <w:rFonts w:ascii="Times New Roman" w:hAnsi="Times New Roman" w:cs="Times New Roman"/>
          <w:b/>
          <w:sz w:val="28"/>
          <w:szCs w:val="28"/>
        </w:rPr>
        <w:t>2</w:t>
      </w:r>
      <w:r w:rsidRPr="002E36F1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87A37" w:rsidRPr="005F73BA" w:rsidRDefault="00587A37" w:rsidP="00587A37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F73BA">
        <w:rPr>
          <w:rFonts w:ascii="Times New Roman" w:hAnsi="Times New Roman" w:cs="Times New Roman"/>
          <w:sz w:val="28"/>
          <w:szCs w:val="28"/>
        </w:rPr>
        <w:t xml:space="preserve">На реализацию муниципальных программ кассовый план 1 </w:t>
      </w:r>
      <w:r>
        <w:rPr>
          <w:rFonts w:ascii="Times New Roman" w:hAnsi="Times New Roman" w:cs="Times New Roman"/>
          <w:sz w:val="28"/>
          <w:szCs w:val="28"/>
        </w:rPr>
        <w:t>полугодия</w:t>
      </w:r>
      <w:r w:rsidRPr="005F73BA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F71E7">
        <w:rPr>
          <w:rFonts w:ascii="Times New Roman" w:hAnsi="Times New Roman" w:cs="Times New Roman"/>
          <w:sz w:val="28"/>
          <w:szCs w:val="28"/>
        </w:rPr>
        <w:t>2</w:t>
      </w:r>
      <w:r w:rsidRPr="005F73BA">
        <w:rPr>
          <w:rFonts w:ascii="Times New Roman" w:hAnsi="Times New Roman" w:cs="Times New Roman"/>
          <w:sz w:val="28"/>
          <w:szCs w:val="28"/>
        </w:rPr>
        <w:t xml:space="preserve"> г. составил </w:t>
      </w:r>
      <w:r w:rsidRPr="009819E8">
        <w:rPr>
          <w:rFonts w:ascii="Times New Roman" w:hAnsi="Times New Roman" w:cs="Times New Roman"/>
          <w:b/>
          <w:sz w:val="28"/>
          <w:szCs w:val="28"/>
        </w:rPr>
        <w:t>1</w:t>
      </w:r>
      <w:r w:rsidR="005F71E7">
        <w:rPr>
          <w:rFonts w:ascii="Times New Roman" w:hAnsi="Times New Roman" w:cs="Times New Roman"/>
          <w:b/>
          <w:sz w:val="28"/>
          <w:szCs w:val="28"/>
        </w:rPr>
        <w:t> 714 544,0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73BA">
        <w:rPr>
          <w:rFonts w:ascii="Times New Roman" w:hAnsi="Times New Roman" w:cs="Times New Roman"/>
          <w:b/>
          <w:sz w:val="28"/>
          <w:szCs w:val="28"/>
        </w:rPr>
        <w:t xml:space="preserve"> тыс. руб.</w:t>
      </w:r>
      <w:r w:rsidRPr="005F73BA">
        <w:rPr>
          <w:rFonts w:ascii="Times New Roman" w:hAnsi="Times New Roman" w:cs="Times New Roman"/>
          <w:sz w:val="28"/>
          <w:szCs w:val="28"/>
        </w:rPr>
        <w:t xml:space="preserve"> Фактически исполнено –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5F71E7">
        <w:rPr>
          <w:rFonts w:ascii="Times New Roman" w:hAnsi="Times New Roman" w:cs="Times New Roman"/>
          <w:b/>
          <w:sz w:val="28"/>
          <w:szCs w:val="28"/>
        </w:rPr>
        <w:t> 708 634,7</w:t>
      </w:r>
      <w:r w:rsidRPr="005F73BA">
        <w:rPr>
          <w:rFonts w:ascii="Times New Roman" w:hAnsi="Times New Roman" w:cs="Times New Roman"/>
          <w:b/>
          <w:sz w:val="28"/>
          <w:szCs w:val="28"/>
        </w:rPr>
        <w:t xml:space="preserve"> тыс. руб. или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="005946F7">
        <w:rPr>
          <w:rFonts w:ascii="Times New Roman" w:hAnsi="Times New Roman" w:cs="Times New Roman"/>
          <w:b/>
          <w:sz w:val="28"/>
          <w:szCs w:val="28"/>
        </w:rPr>
        <w:t>9,</w:t>
      </w:r>
      <w:r w:rsidR="005F71E7">
        <w:rPr>
          <w:rFonts w:ascii="Times New Roman" w:hAnsi="Times New Roman" w:cs="Times New Roman"/>
          <w:b/>
          <w:sz w:val="28"/>
          <w:szCs w:val="28"/>
        </w:rPr>
        <w:t>7</w:t>
      </w:r>
      <w:r w:rsidRPr="005F73BA">
        <w:rPr>
          <w:rFonts w:ascii="Times New Roman" w:hAnsi="Times New Roman" w:cs="Times New Roman"/>
          <w:b/>
          <w:sz w:val="28"/>
          <w:szCs w:val="28"/>
        </w:rPr>
        <w:t>%.</w:t>
      </w:r>
    </w:p>
    <w:p w:rsidR="00587A37" w:rsidRDefault="00587A37" w:rsidP="00587A37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FF41A7">
        <w:rPr>
          <w:rFonts w:ascii="Times New Roman" w:hAnsi="Times New Roman" w:cs="Times New Roman"/>
          <w:sz w:val="28"/>
          <w:szCs w:val="28"/>
        </w:rPr>
        <w:t xml:space="preserve">Структура исполнения расходов по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программам по </w:t>
      </w:r>
      <w:r w:rsidRPr="00FF41A7">
        <w:rPr>
          <w:rFonts w:ascii="Times New Roman" w:hAnsi="Times New Roman" w:cs="Times New Roman"/>
          <w:sz w:val="28"/>
          <w:szCs w:val="28"/>
        </w:rPr>
        <w:t>состоянию на 01.0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FF41A7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F71E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41A7">
        <w:rPr>
          <w:rFonts w:ascii="Times New Roman" w:hAnsi="Times New Roman" w:cs="Times New Roman"/>
          <w:sz w:val="28"/>
          <w:szCs w:val="28"/>
        </w:rPr>
        <w:t xml:space="preserve">г. представлена в </w:t>
      </w:r>
      <w:r>
        <w:rPr>
          <w:rFonts w:ascii="Times New Roman" w:hAnsi="Times New Roman" w:cs="Times New Roman"/>
          <w:sz w:val="28"/>
          <w:szCs w:val="28"/>
        </w:rPr>
        <w:t>виде диаграммы.</w:t>
      </w:r>
    </w:p>
    <w:p w:rsidR="00587A37" w:rsidRDefault="00587A37" w:rsidP="00587A37">
      <w:pPr>
        <w:spacing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87A37" w:rsidRDefault="00587A37" w:rsidP="00587A37">
      <w:pPr>
        <w:jc w:val="center"/>
        <w:rPr>
          <w:rFonts w:ascii="Times New Roman" w:hAnsi="Times New Roman" w:cs="Times New Roman"/>
          <w:sz w:val="28"/>
          <w:szCs w:val="28"/>
        </w:rPr>
      </w:pPr>
      <w:r w:rsidRPr="00351F3E">
        <w:rPr>
          <w:noProof/>
          <w:color w:val="92D050"/>
        </w:rPr>
        <w:lastRenderedPageBreak/>
        <w:drawing>
          <wp:inline distT="0" distB="0" distL="0" distR="0" wp14:anchorId="338781AF" wp14:editId="7086DD61">
            <wp:extent cx="6115050" cy="42291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587A37" w:rsidRDefault="00587A37" w:rsidP="00587A37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15087" w:rsidRDefault="00230C52" w:rsidP="003557C3">
      <w:pPr>
        <w:spacing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67C1">
        <w:rPr>
          <w:rFonts w:ascii="Times New Roman" w:hAnsi="Times New Roman" w:cs="Times New Roman"/>
          <w:sz w:val="28"/>
          <w:szCs w:val="28"/>
        </w:rPr>
        <w:t xml:space="preserve">По всем муниципальным программам исполнение составило более 99,0%. </w:t>
      </w:r>
    </w:p>
    <w:p w:rsidR="002967C1" w:rsidRDefault="002967C1" w:rsidP="003557C3">
      <w:pPr>
        <w:spacing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6FA9" w:rsidRPr="00E2048A" w:rsidRDefault="003557C3" w:rsidP="003557C3">
      <w:pPr>
        <w:spacing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048A">
        <w:rPr>
          <w:rFonts w:ascii="Times New Roman" w:hAnsi="Times New Roman" w:cs="Times New Roman"/>
          <w:b/>
          <w:sz w:val="28"/>
          <w:szCs w:val="28"/>
        </w:rPr>
        <w:t>В</w:t>
      </w:r>
      <w:r w:rsidR="00866FA9" w:rsidRPr="00E2048A">
        <w:rPr>
          <w:rFonts w:ascii="Times New Roman" w:hAnsi="Times New Roman" w:cs="Times New Roman"/>
          <w:b/>
          <w:sz w:val="28"/>
          <w:szCs w:val="28"/>
        </w:rPr>
        <w:t>ЫВОДЫ:</w:t>
      </w:r>
    </w:p>
    <w:p w:rsidR="00866FA9" w:rsidRPr="002967C1" w:rsidRDefault="00866FA9" w:rsidP="00D13F4B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866FA9" w:rsidRPr="00EA2257" w:rsidRDefault="00866FA9" w:rsidP="00EA2257">
      <w:pPr>
        <w:pStyle w:val="a3"/>
        <w:numPr>
          <w:ilvl w:val="0"/>
          <w:numId w:val="7"/>
        </w:numPr>
        <w:spacing w:line="360" w:lineRule="exact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B6310">
        <w:rPr>
          <w:rFonts w:ascii="Times New Roman" w:hAnsi="Times New Roman" w:cs="Times New Roman"/>
          <w:sz w:val="28"/>
          <w:szCs w:val="28"/>
        </w:rPr>
        <w:t xml:space="preserve">Отчет об исполнении бюджета Соликамского городского округа за 1 </w:t>
      </w:r>
      <w:r w:rsidR="00236830" w:rsidRPr="002B6310">
        <w:rPr>
          <w:rFonts w:ascii="Times New Roman" w:hAnsi="Times New Roman" w:cs="Times New Roman"/>
          <w:sz w:val="28"/>
          <w:szCs w:val="28"/>
        </w:rPr>
        <w:t>полугодие</w:t>
      </w:r>
      <w:r w:rsidRPr="002B6310">
        <w:rPr>
          <w:rFonts w:ascii="Times New Roman" w:hAnsi="Times New Roman" w:cs="Times New Roman"/>
          <w:sz w:val="28"/>
          <w:szCs w:val="28"/>
        </w:rPr>
        <w:t xml:space="preserve"> 20</w:t>
      </w:r>
      <w:r w:rsidR="00CE0C22" w:rsidRPr="002B6310">
        <w:rPr>
          <w:rFonts w:ascii="Times New Roman" w:hAnsi="Times New Roman" w:cs="Times New Roman"/>
          <w:sz w:val="28"/>
          <w:szCs w:val="28"/>
        </w:rPr>
        <w:t>2</w:t>
      </w:r>
      <w:r w:rsidR="002B6310" w:rsidRPr="002B6310">
        <w:rPr>
          <w:rFonts w:ascii="Times New Roman" w:hAnsi="Times New Roman" w:cs="Times New Roman"/>
          <w:sz w:val="28"/>
          <w:szCs w:val="28"/>
        </w:rPr>
        <w:t>2</w:t>
      </w:r>
      <w:r w:rsidRPr="002B6310">
        <w:rPr>
          <w:rFonts w:ascii="Times New Roman" w:hAnsi="Times New Roman" w:cs="Times New Roman"/>
          <w:sz w:val="28"/>
          <w:szCs w:val="28"/>
        </w:rPr>
        <w:t xml:space="preserve"> года представлен в Контрольно-счетную палату СГО в соответствии со сроком, установленным статьей</w:t>
      </w:r>
      <w:r w:rsidRPr="00EA2257">
        <w:rPr>
          <w:rFonts w:ascii="Times New Roman" w:hAnsi="Times New Roman" w:cs="Times New Roman"/>
          <w:sz w:val="28"/>
          <w:szCs w:val="28"/>
        </w:rPr>
        <w:t xml:space="preserve"> 30 Положения о бюджетном процессе в Соликамском городском округе.</w:t>
      </w:r>
    </w:p>
    <w:p w:rsidR="00866FA9" w:rsidRPr="00EA2257" w:rsidRDefault="00866FA9" w:rsidP="00866FA9">
      <w:pPr>
        <w:pStyle w:val="a3"/>
        <w:numPr>
          <w:ilvl w:val="0"/>
          <w:numId w:val="7"/>
        </w:numPr>
        <w:spacing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2257">
        <w:rPr>
          <w:rFonts w:ascii="Times New Roman" w:hAnsi="Times New Roman" w:cs="Times New Roman"/>
          <w:sz w:val="28"/>
          <w:szCs w:val="28"/>
        </w:rPr>
        <w:t xml:space="preserve">Фактическое исполнение бюджета относительно кассового плана 1 </w:t>
      </w:r>
      <w:r w:rsidR="00236830" w:rsidRPr="00EA2257">
        <w:rPr>
          <w:rFonts w:ascii="Times New Roman" w:hAnsi="Times New Roman" w:cs="Times New Roman"/>
          <w:sz w:val="28"/>
          <w:szCs w:val="28"/>
        </w:rPr>
        <w:t>полугодия</w:t>
      </w:r>
      <w:r w:rsidRPr="00EA2257">
        <w:rPr>
          <w:rFonts w:ascii="Times New Roman" w:hAnsi="Times New Roman" w:cs="Times New Roman"/>
          <w:sz w:val="28"/>
          <w:szCs w:val="28"/>
        </w:rPr>
        <w:t xml:space="preserve"> 20</w:t>
      </w:r>
      <w:r w:rsidR="00CE0C22" w:rsidRPr="00EA2257">
        <w:rPr>
          <w:rFonts w:ascii="Times New Roman" w:hAnsi="Times New Roman" w:cs="Times New Roman"/>
          <w:sz w:val="28"/>
          <w:szCs w:val="28"/>
        </w:rPr>
        <w:t>2</w:t>
      </w:r>
      <w:r w:rsidR="002B6310">
        <w:rPr>
          <w:rFonts w:ascii="Times New Roman" w:hAnsi="Times New Roman" w:cs="Times New Roman"/>
          <w:sz w:val="28"/>
          <w:szCs w:val="28"/>
        </w:rPr>
        <w:t>2</w:t>
      </w:r>
      <w:r w:rsidRPr="00EA2257">
        <w:rPr>
          <w:rFonts w:ascii="Times New Roman" w:hAnsi="Times New Roman" w:cs="Times New Roman"/>
          <w:sz w:val="28"/>
          <w:szCs w:val="28"/>
        </w:rPr>
        <w:t xml:space="preserve"> года составляет:</w:t>
      </w:r>
    </w:p>
    <w:p w:rsidR="00866FA9" w:rsidRPr="00EA2257" w:rsidRDefault="00866FA9" w:rsidP="00CE0C22">
      <w:pPr>
        <w:pStyle w:val="a3"/>
        <w:numPr>
          <w:ilvl w:val="0"/>
          <w:numId w:val="9"/>
        </w:numPr>
        <w:spacing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2257">
        <w:rPr>
          <w:rFonts w:ascii="Times New Roman" w:hAnsi="Times New Roman" w:cs="Times New Roman"/>
          <w:sz w:val="28"/>
          <w:szCs w:val="28"/>
        </w:rPr>
        <w:t xml:space="preserve">по доходам – </w:t>
      </w:r>
      <w:r w:rsidR="00CE0C22" w:rsidRPr="00EA2257">
        <w:rPr>
          <w:rFonts w:ascii="Times New Roman" w:hAnsi="Times New Roman" w:cs="Times New Roman"/>
          <w:b/>
          <w:sz w:val="28"/>
          <w:szCs w:val="28"/>
        </w:rPr>
        <w:t>1</w:t>
      </w:r>
      <w:r w:rsidR="002B6310">
        <w:rPr>
          <w:rFonts w:ascii="Times New Roman" w:hAnsi="Times New Roman" w:cs="Times New Roman"/>
          <w:b/>
          <w:sz w:val="28"/>
          <w:szCs w:val="28"/>
        </w:rPr>
        <w:t> 578 312,4</w:t>
      </w:r>
      <w:r w:rsidR="00B20DCF" w:rsidRPr="00EA2257">
        <w:rPr>
          <w:rFonts w:ascii="Times New Roman" w:hAnsi="Times New Roman" w:cs="Times New Roman"/>
          <w:b/>
          <w:sz w:val="28"/>
          <w:szCs w:val="28"/>
        </w:rPr>
        <w:t xml:space="preserve"> тыс. руб., или </w:t>
      </w:r>
      <w:r w:rsidR="002B6310">
        <w:rPr>
          <w:rFonts w:ascii="Times New Roman" w:hAnsi="Times New Roman" w:cs="Times New Roman"/>
          <w:b/>
          <w:sz w:val="28"/>
          <w:szCs w:val="28"/>
        </w:rPr>
        <w:t>87,8</w:t>
      </w:r>
      <w:r w:rsidR="00B20DCF" w:rsidRPr="00EA2257">
        <w:rPr>
          <w:rFonts w:ascii="Times New Roman" w:hAnsi="Times New Roman" w:cs="Times New Roman"/>
          <w:b/>
          <w:sz w:val="28"/>
          <w:szCs w:val="28"/>
        </w:rPr>
        <w:t xml:space="preserve"> %</w:t>
      </w:r>
    </w:p>
    <w:p w:rsidR="00B20DCF" w:rsidRPr="00EA2257" w:rsidRDefault="00866FA9" w:rsidP="00CE0C22">
      <w:pPr>
        <w:pStyle w:val="a3"/>
        <w:numPr>
          <w:ilvl w:val="0"/>
          <w:numId w:val="9"/>
        </w:numPr>
        <w:spacing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2257">
        <w:rPr>
          <w:rFonts w:ascii="Times New Roman" w:hAnsi="Times New Roman" w:cs="Times New Roman"/>
          <w:sz w:val="28"/>
          <w:szCs w:val="28"/>
        </w:rPr>
        <w:t>по расходам –</w:t>
      </w:r>
      <w:r w:rsidR="00CE0C22" w:rsidRPr="00EA2257">
        <w:t xml:space="preserve"> </w:t>
      </w:r>
      <w:r w:rsidR="00CE0C22" w:rsidRPr="00EA2257">
        <w:rPr>
          <w:rFonts w:ascii="Times New Roman" w:hAnsi="Times New Roman" w:cs="Times New Roman"/>
          <w:b/>
          <w:sz w:val="28"/>
          <w:szCs w:val="28"/>
        </w:rPr>
        <w:t>1</w:t>
      </w:r>
      <w:r w:rsidR="002B6310">
        <w:rPr>
          <w:rFonts w:ascii="Times New Roman" w:hAnsi="Times New Roman" w:cs="Times New Roman"/>
          <w:b/>
          <w:sz w:val="28"/>
          <w:szCs w:val="28"/>
        </w:rPr>
        <w:t> 716 560,0</w:t>
      </w:r>
      <w:r w:rsidR="00B20DCF" w:rsidRPr="00EA2257">
        <w:rPr>
          <w:rFonts w:ascii="Times New Roman" w:hAnsi="Times New Roman" w:cs="Times New Roman"/>
          <w:b/>
          <w:sz w:val="28"/>
          <w:szCs w:val="28"/>
        </w:rPr>
        <w:t xml:space="preserve"> тыс. руб.  или 9</w:t>
      </w:r>
      <w:r w:rsidR="00937A14" w:rsidRPr="00EA2257">
        <w:rPr>
          <w:rFonts w:ascii="Times New Roman" w:hAnsi="Times New Roman" w:cs="Times New Roman"/>
          <w:b/>
          <w:sz w:val="28"/>
          <w:szCs w:val="28"/>
        </w:rPr>
        <w:t>9,</w:t>
      </w:r>
      <w:r w:rsidR="002B6310">
        <w:rPr>
          <w:rFonts w:ascii="Times New Roman" w:hAnsi="Times New Roman" w:cs="Times New Roman"/>
          <w:b/>
          <w:sz w:val="28"/>
          <w:szCs w:val="28"/>
        </w:rPr>
        <w:t>7</w:t>
      </w:r>
      <w:r w:rsidR="00B20DCF" w:rsidRPr="00EA2257">
        <w:rPr>
          <w:rFonts w:ascii="Times New Roman" w:hAnsi="Times New Roman" w:cs="Times New Roman"/>
          <w:b/>
          <w:sz w:val="28"/>
          <w:szCs w:val="28"/>
        </w:rPr>
        <w:t xml:space="preserve"> %.</w:t>
      </w:r>
    </w:p>
    <w:p w:rsidR="00866FA9" w:rsidRPr="002B6310" w:rsidRDefault="00866FA9" w:rsidP="00EA2257">
      <w:pPr>
        <w:pStyle w:val="a3"/>
        <w:numPr>
          <w:ilvl w:val="0"/>
          <w:numId w:val="7"/>
        </w:numPr>
        <w:spacing w:line="360" w:lineRule="exact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B6310">
        <w:rPr>
          <w:rFonts w:ascii="Times New Roman" w:hAnsi="Times New Roman" w:cs="Times New Roman"/>
          <w:sz w:val="28"/>
          <w:szCs w:val="28"/>
        </w:rPr>
        <w:t xml:space="preserve">За 1 </w:t>
      </w:r>
      <w:r w:rsidR="00EA6167" w:rsidRPr="002B6310">
        <w:rPr>
          <w:rFonts w:ascii="Times New Roman" w:hAnsi="Times New Roman" w:cs="Times New Roman"/>
          <w:sz w:val="28"/>
          <w:szCs w:val="28"/>
        </w:rPr>
        <w:t>полугодие</w:t>
      </w:r>
      <w:r w:rsidRPr="002B6310">
        <w:rPr>
          <w:rFonts w:ascii="Times New Roman" w:hAnsi="Times New Roman" w:cs="Times New Roman"/>
          <w:sz w:val="28"/>
          <w:szCs w:val="28"/>
        </w:rPr>
        <w:t xml:space="preserve"> 20</w:t>
      </w:r>
      <w:r w:rsidR="00CE0C22" w:rsidRPr="002B6310">
        <w:rPr>
          <w:rFonts w:ascii="Times New Roman" w:hAnsi="Times New Roman" w:cs="Times New Roman"/>
          <w:sz w:val="28"/>
          <w:szCs w:val="28"/>
        </w:rPr>
        <w:t>2</w:t>
      </w:r>
      <w:r w:rsidR="002B6310" w:rsidRPr="002B6310">
        <w:rPr>
          <w:rFonts w:ascii="Times New Roman" w:hAnsi="Times New Roman" w:cs="Times New Roman"/>
          <w:sz w:val="28"/>
          <w:szCs w:val="28"/>
        </w:rPr>
        <w:t>2</w:t>
      </w:r>
      <w:r w:rsidRPr="002B6310">
        <w:rPr>
          <w:rFonts w:ascii="Times New Roman" w:hAnsi="Times New Roman" w:cs="Times New Roman"/>
          <w:sz w:val="28"/>
          <w:szCs w:val="28"/>
        </w:rPr>
        <w:t xml:space="preserve"> года сумма недоимки по налогам и сборам в бюджет СГО  сни</w:t>
      </w:r>
      <w:r w:rsidR="00B513DE" w:rsidRPr="002B6310">
        <w:rPr>
          <w:rFonts w:ascii="Times New Roman" w:hAnsi="Times New Roman" w:cs="Times New Roman"/>
          <w:sz w:val="28"/>
          <w:szCs w:val="28"/>
        </w:rPr>
        <w:t>зилась</w:t>
      </w:r>
      <w:r w:rsidRPr="002B6310">
        <w:rPr>
          <w:rFonts w:ascii="Times New Roman" w:hAnsi="Times New Roman" w:cs="Times New Roman"/>
          <w:sz w:val="28"/>
          <w:szCs w:val="28"/>
        </w:rPr>
        <w:t xml:space="preserve"> на </w:t>
      </w:r>
      <w:r w:rsidR="002B6310" w:rsidRPr="002B6310">
        <w:rPr>
          <w:rFonts w:ascii="Times New Roman" w:hAnsi="Times New Roman" w:cs="Times New Roman"/>
          <w:sz w:val="28"/>
          <w:szCs w:val="28"/>
        </w:rPr>
        <w:t>39,4</w:t>
      </w:r>
      <w:r w:rsidRPr="002B6310">
        <w:rPr>
          <w:rFonts w:ascii="Times New Roman" w:hAnsi="Times New Roman" w:cs="Times New Roman"/>
          <w:sz w:val="28"/>
          <w:szCs w:val="28"/>
        </w:rPr>
        <w:t xml:space="preserve"> %.</w:t>
      </w:r>
      <w:r w:rsidR="00B513DE" w:rsidRPr="002B63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53D9" w:rsidRPr="00E2048A" w:rsidRDefault="00866FA9" w:rsidP="00EA2257">
      <w:pPr>
        <w:pStyle w:val="a3"/>
        <w:numPr>
          <w:ilvl w:val="0"/>
          <w:numId w:val="7"/>
        </w:numPr>
        <w:spacing w:line="360" w:lineRule="exact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A2257">
        <w:rPr>
          <w:rFonts w:ascii="Times New Roman" w:hAnsi="Times New Roman" w:cs="Times New Roman"/>
          <w:sz w:val="28"/>
          <w:szCs w:val="28"/>
        </w:rPr>
        <w:t xml:space="preserve">Задолженность по арендным платежам (за земельные участки и имущество), являющимися основными видами неналоговых доходов, в целом </w:t>
      </w:r>
      <w:r w:rsidR="00754223" w:rsidRPr="00EA2257">
        <w:rPr>
          <w:rFonts w:ascii="Times New Roman" w:hAnsi="Times New Roman" w:cs="Times New Roman"/>
          <w:sz w:val="28"/>
          <w:szCs w:val="28"/>
        </w:rPr>
        <w:t>у</w:t>
      </w:r>
      <w:r w:rsidR="00E2048A">
        <w:rPr>
          <w:rFonts w:ascii="Times New Roman" w:hAnsi="Times New Roman" w:cs="Times New Roman"/>
          <w:sz w:val="28"/>
          <w:szCs w:val="28"/>
        </w:rPr>
        <w:t>меньшилась</w:t>
      </w:r>
      <w:r w:rsidR="00754223" w:rsidRPr="00EA2257">
        <w:rPr>
          <w:rFonts w:ascii="Times New Roman" w:hAnsi="Times New Roman" w:cs="Times New Roman"/>
          <w:sz w:val="28"/>
          <w:szCs w:val="28"/>
        </w:rPr>
        <w:t xml:space="preserve"> на </w:t>
      </w:r>
      <w:r w:rsidR="00CE0C22" w:rsidRPr="00E2048A">
        <w:rPr>
          <w:rFonts w:ascii="Times New Roman" w:hAnsi="Times New Roman" w:cs="Times New Roman"/>
          <w:sz w:val="28"/>
          <w:szCs w:val="28"/>
        </w:rPr>
        <w:t>1</w:t>
      </w:r>
      <w:r w:rsidR="00EA2257" w:rsidRPr="00E2048A">
        <w:rPr>
          <w:rFonts w:ascii="Times New Roman" w:hAnsi="Times New Roman" w:cs="Times New Roman"/>
          <w:sz w:val="28"/>
          <w:szCs w:val="28"/>
        </w:rPr>
        <w:t>,</w:t>
      </w:r>
      <w:r w:rsidR="00E2048A" w:rsidRPr="00E2048A">
        <w:rPr>
          <w:rFonts w:ascii="Times New Roman" w:hAnsi="Times New Roman" w:cs="Times New Roman"/>
          <w:sz w:val="28"/>
          <w:szCs w:val="28"/>
        </w:rPr>
        <w:t>5</w:t>
      </w:r>
      <w:r w:rsidRPr="00E2048A">
        <w:rPr>
          <w:rFonts w:ascii="Times New Roman" w:hAnsi="Times New Roman" w:cs="Times New Roman"/>
          <w:sz w:val="28"/>
          <w:szCs w:val="28"/>
        </w:rPr>
        <w:t>% по состоянию на 01.0</w:t>
      </w:r>
      <w:r w:rsidR="000717C3" w:rsidRPr="00E2048A">
        <w:rPr>
          <w:rFonts w:ascii="Times New Roman" w:hAnsi="Times New Roman" w:cs="Times New Roman"/>
          <w:sz w:val="28"/>
          <w:szCs w:val="28"/>
        </w:rPr>
        <w:t>7</w:t>
      </w:r>
      <w:r w:rsidRPr="00E2048A">
        <w:rPr>
          <w:rFonts w:ascii="Times New Roman" w:hAnsi="Times New Roman" w:cs="Times New Roman"/>
          <w:sz w:val="28"/>
          <w:szCs w:val="28"/>
        </w:rPr>
        <w:t>.20</w:t>
      </w:r>
      <w:r w:rsidR="00CE0C22" w:rsidRPr="00E2048A">
        <w:rPr>
          <w:rFonts w:ascii="Times New Roman" w:hAnsi="Times New Roman" w:cs="Times New Roman"/>
          <w:sz w:val="28"/>
          <w:szCs w:val="28"/>
        </w:rPr>
        <w:t>2</w:t>
      </w:r>
      <w:r w:rsidR="002B6310" w:rsidRPr="00E2048A">
        <w:rPr>
          <w:rFonts w:ascii="Times New Roman" w:hAnsi="Times New Roman" w:cs="Times New Roman"/>
          <w:sz w:val="28"/>
          <w:szCs w:val="28"/>
        </w:rPr>
        <w:t>2</w:t>
      </w:r>
      <w:r w:rsidRPr="00E2048A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F53D9" w:rsidRPr="00EA2257" w:rsidRDefault="00866FA9" w:rsidP="00EA2257">
      <w:pPr>
        <w:pStyle w:val="a3"/>
        <w:numPr>
          <w:ilvl w:val="0"/>
          <w:numId w:val="7"/>
        </w:numPr>
        <w:spacing w:line="360" w:lineRule="exact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A2257">
        <w:rPr>
          <w:rFonts w:ascii="Times New Roman" w:hAnsi="Times New Roman" w:cs="Times New Roman"/>
          <w:sz w:val="28"/>
          <w:szCs w:val="28"/>
        </w:rPr>
        <w:t xml:space="preserve">План приватизации за 1 </w:t>
      </w:r>
      <w:r w:rsidR="002F4CC7" w:rsidRPr="00EA2257">
        <w:rPr>
          <w:rFonts w:ascii="Times New Roman" w:hAnsi="Times New Roman" w:cs="Times New Roman"/>
          <w:sz w:val="28"/>
          <w:szCs w:val="28"/>
        </w:rPr>
        <w:t>полугодие</w:t>
      </w:r>
      <w:r w:rsidRPr="00EA2257">
        <w:rPr>
          <w:rFonts w:ascii="Times New Roman" w:hAnsi="Times New Roman" w:cs="Times New Roman"/>
          <w:sz w:val="28"/>
          <w:szCs w:val="28"/>
        </w:rPr>
        <w:t xml:space="preserve"> 20</w:t>
      </w:r>
      <w:r w:rsidR="00EA2257" w:rsidRPr="00EA2257">
        <w:rPr>
          <w:rFonts w:ascii="Times New Roman" w:hAnsi="Times New Roman" w:cs="Times New Roman"/>
          <w:sz w:val="28"/>
          <w:szCs w:val="28"/>
        </w:rPr>
        <w:t>2</w:t>
      </w:r>
      <w:r w:rsidR="002B6310">
        <w:rPr>
          <w:rFonts w:ascii="Times New Roman" w:hAnsi="Times New Roman" w:cs="Times New Roman"/>
          <w:sz w:val="28"/>
          <w:szCs w:val="28"/>
        </w:rPr>
        <w:t>2</w:t>
      </w:r>
      <w:r w:rsidRPr="00EA2257">
        <w:rPr>
          <w:rFonts w:ascii="Times New Roman" w:hAnsi="Times New Roman" w:cs="Times New Roman"/>
          <w:sz w:val="28"/>
          <w:szCs w:val="28"/>
        </w:rPr>
        <w:t xml:space="preserve"> года не выполнен</w:t>
      </w:r>
      <w:r w:rsidR="00113C90" w:rsidRPr="00EA2257">
        <w:rPr>
          <w:rFonts w:ascii="Times New Roman" w:hAnsi="Times New Roman" w:cs="Times New Roman"/>
          <w:sz w:val="28"/>
          <w:szCs w:val="28"/>
        </w:rPr>
        <w:t xml:space="preserve"> </w:t>
      </w:r>
      <w:r w:rsidR="00EE0980" w:rsidRPr="00EA2257">
        <w:rPr>
          <w:rFonts w:ascii="Times New Roman" w:hAnsi="Times New Roman" w:cs="Times New Roman"/>
          <w:sz w:val="28"/>
          <w:szCs w:val="28"/>
        </w:rPr>
        <w:t xml:space="preserve">по причине </w:t>
      </w:r>
      <w:r w:rsidR="00D62DCF" w:rsidRPr="00EA2257">
        <w:rPr>
          <w:rFonts w:ascii="Times New Roman" w:hAnsi="Times New Roman" w:cs="Times New Roman"/>
          <w:sz w:val="28"/>
          <w:szCs w:val="28"/>
        </w:rPr>
        <w:t>отсутствия спроса</w:t>
      </w:r>
      <w:r w:rsidR="006C4723">
        <w:rPr>
          <w:rFonts w:ascii="Times New Roman" w:hAnsi="Times New Roman" w:cs="Times New Roman"/>
          <w:sz w:val="28"/>
          <w:szCs w:val="28"/>
        </w:rPr>
        <w:t xml:space="preserve"> на часть объектов</w:t>
      </w:r>
      <w:r w:rsidRPr="00EA2257">
        <w:rPr>
          <w:rFonts w:ascii="Times New Roman" w:hAnsi="Times New Roman" w:cs="Times New Roman"/>
          <w:sz w:val="28"/>
          <w:szCs w:val="28"/>
        </w:rPr>
        <w:t>.</w:t>
      </w:r>
    </w:p>
    <w:p w:rsidR="004F53D9" w:rsidRPr="00EA2257" w:rsidRDefault="007C7185" w:rsidP="00EA2257">
      <w:pPr>
        <w:pStyle w:val="a3"/>
        <w:numPr>
          <w:ilvl w:val="0"/>
          <w:numId w:val="7"/>
        </w:numPr>
        <w:spacing w:line="360" w:lineRule="exact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A2257">
        <w:rPr>
          <w:rFonts w:ascii="Times New Roman" w:hAnsi="Times New Roman" w:cs="Times New Roman"/>
          <w:sz w:val="28"/>
          <w:szCs w:val="28"/>
        </w:rPr>
        <w:lastRenderedPageBreak/>
        <w:t>Кассовый план 1 полугодия 202</w:t>
      </w:r>
      <w:r w:rsidR="002B6310">
        <w:rPr>
          <w:rFonts w:ascii="Times New Roman" w:hAnsi="Times New Roman" w:cs="Times New Roman"/>
          <w:sz w:val="28"/>
          <w:szCs w:val="28"/>
        </w:rPr>
        <w:t>2</w:t>
      </w:r>
      <w:r w:rsidRPr="00EA2257">
        <w:rPr>
          <w:rFonts w:ascii="Times New Roman" w:hAnsi="Times New Roman" w:cs="Times New Roman"/>
          <w:sz w:val="28"/>
          <w:szCs w:val="28"/>
        </w:rPr>
        <w:t xml:space="preserve"> г. по расходам на реализацию муниципальных программ в целом </w:t>
      </w:r>
      <w:r w:rsidR="0075023F">
        <w:rPr>
          <w:rFonts w:ascii="Times New Roman" w:hAnsi="Times New Roman" w:cs="Times New Roman"/>
          <w:sz w:val="28"/>
          <w:szCs w:val="28"/>
        </w:rPr>
        <w:t>исполнен</w:t>
      </w:r>
      <w:r w:rsidRPr="00EA2257">
        <w:rPr>
          <w:rFonts w:ascii="Times New Roman" w:hAnsi="Times New Roman" w:cs="Times New Roman"/>
          <w:sz w:val="28"/>
          <w:szCs w:val="28"/>
        </w:rPr>
        <w:t xml:space="preserve"> на </w:t>
      </w:r>
      <w:r w:rsidR="00CE5354" w:rsidRPr="00EA2257">
        <w:rPr>
          <w:rFonts w:ascii="Times New Roman" w:hAnsi="Times New Roman" w:cs="Times New Roman"/>
          <w:sz w:val="28"/>
          <w:szCs w:val="28"/>
        </w:rPr>
        <w:t>9</w:t>
      </w:r>
      <w:r w:rsidR="00EA2257" w:rsidRPr="00EA2257">
        <w:rPr>
          <w:rFonts w:ascii="Times New Roman" w:hAnsi="Times New Roman" w:cs="Times New Roman"/>
          <w:sz w:val="28"/>
          <w:szCs w:val="28"/>
        </w:rPr>
        <w:t>9,</w:t>
      </w:r>
      <w:r w:rsidR="002B6310">
        <w:rPr>
          <w:rFonts w:ascii="Times New Roman" w:hAnsi="Times New Roman" w:cs="Times New Roman"/>
          <w:sz w:val="28"/>
          <w:szCs w:val="28"/>
        </w:rPr>
        <w:t>7</w:t>
      </w:r>
      <w:r w:rsidRPr="00EA2257">
        <w:rPr>
          <w:rFonts w:ascii="Times New Roman" w:hAnsi="Times New Roman" w:cs="Times New Roman"/>
          <w:sz w:val="28"/>
          <w:szCs w:val="28"/>
        </w:rPr>
        <w:t xml:space="preserve"> %, что является важным показателем при программно-целевом планировании бюджета.</w:t>
      </w:r>
    </w:p>
    <w:p w:rsidR="004F53D9" w:rsidRPr="00EA2257" w:rsidRDefault="002B6310" w:rsidP="004F53D9">
      <w:pPr>
        <w:pStyle w:val="a3"/>
        <w:numPr>
          <w:ilvl w:val="0"/>
          <w:numId w:val="7"/>
        </w:num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Дефицит</w:t>
      </w:r>
      <w:r w:rsidR="007C7185" w:rsidRPr="00EA2257">
        <w:rPr>
          <w:rFonts w:ascii="Times New Roman" w:hAnsi="Times New Roman" w:cs="Times New Roman"/>
          <w:sz w:val="28"/>
          <w:szCs w:val="28"/>
        </w:rPr>
        <w:t xml:space="preserve"> – </w:t>
      </w:r>
      <w:r w:rsidR="004F53D9" w:rsidRPr="00EA2257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38 247,6</w:t>
      </w:r>
      <w:r w:rsidR="007C7185" w:rsidRPr="00EA2257">
        <w:rPr>
          <w:rFonts w:ascii="Times New Roman" w:hAnsi="Times New Roman" w:cs="Times New Roman"/>
          <w:b/>
          <w:sz w:val="28"/>
          <w:szCs w:val="28"/>
        </w:rPr>
        <w:t xml:space="preserve"> тыс. руб.</w:t>
      </w:r>
      <w:r w:rsidR="007C7185" w:rsidRPr="00EA2257">
        <w:rPr>
          <w:rFonts w:ascii="Times New Roman" w:hAnsi="Times New Roman" w:cs="Times New Roman"/>
          <w:sz w:val="28"/>
          <w:szCs w:val="28"/>
        </w:rPr>
        <w:t xml:space="preserve"> сложился в результате</w:t>
      </w:r>
      <w:r w:rsidR="00777CF1" w:rsidRPr="00EA2257">
        <w:rPr>
          <w:rFonts w:ascii="Times New Roman" w:hAnsi="Times New Roman" w:cs="Times New Roman"/>
          <w:sz w:val="28"/>
          <w:szCs w:val="28"/>
        </w:rPr>
        <w:t>:</w:t>
      </w:r>
    </w:p>
    <w:p w:rsidR="00777CF1" w:rsidRPr="00EA2257" w:rsidRDefault="002B6310" w:rsidP="00777CF1">
      <w:pPr>
        <w:pStyle w:val="a3"/>
        <w:numPr>
          <w:ilvl w:val="0"/>
          <w:numId w:val="37"/>
        </w:numPr>
        <w:spacing w:line="360" w:lineRule="exact"/>
        <w:ind w:left="0" w:firstLine="10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</w:t>
      </w:r>
      <w:r w:rsidR="00EA225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сполнение </w:t>
      </w:r>
      <w:r w:rsidR="00EA2257" w:rsidRPr="00EA2257">
        <w:rPr>
          <w:rFonts w:ascii="Times New Roman" w:hAnsi="Times New Roman" w:cs="Times New Roman"/>
          <w:sz w:val="28"/>
          <w:szCs w:val="28"/>
        </w:rPr>
        <w:t>собственных доходов</w:t>
      </w:r>
      <w:r>
        <w:rPr>
          <w:rFonts w:ascii="Times New Roman" w:hAnsi="Times New Roman" w:cs="Times New Roman"/>
          <w:sz w:val="28"/>
          <w:szCs w:val="28"/>
        </w:rPr>
        <w:t xml:space="preserve"> (НДФЛ)</w:t>
      </w:r>
      <w:r w:rsidR="00777CF1" w:rsidRPr="00EA2257">
        <w:rPr>
          <w:rFonts w:ascii="Times New Roman" w:hAnsi="Times New Roman" w:cs="Times New Roman"/>
          <w:sz w:val="28"/>
          <w:szCs w:val="28"/>
        </w:rPr>
        <w:t>;</w:t>
      </w:r>
    </w:p>
    <w:p w:rsidR="00777CF1" w:rsidRPr="00EA2257" w:rsidRDefault="002B6310" w:rsidP="00777CF1">
      <w:pPr>
        <w:pStyle w:val="a7"/>
        <w:numPr>
          <w:ilvl w:val="0"/>
          <w:numId w:val="37"/>
        </w:numPr>
        <w:spacing w:line="360" w:lineRule="exact"/>
        <w:ind w:left="0" w:firstLine="10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Возвратом остатков целевых трансфертов за 2021 год в бюджет Пермского края.</w:t>
      </w:r>
    </w:p>
    <w:p w:rsidR="00B20DCF" w:rsidRPr="00EA2257" w:rsidRDefault="00F70741" w:rsidP="00EA2257">
      <w:pPr>
        <w:pStyle w:val="a3"/>
        <w:numPr>
          <w:ilvl w:val="0"/>
          <w:numId w:val="7"/>
        </w:numPr>
        <w:spacing w:line="360" w:lineRule="exact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A2257">
        <w:rPr>
          <w:rFonts w:ascii="Times New Roman" w:hAnsi="Times New Roman" w:cs="Times New Roman"/>
          <w:sz w:val="28"/>
          <w:szCs w:val="28"/>
        </w:rPr>
        <w:t>Отчет об исполнении бюджета Соликамского городского округа за 1 полугодие 20</w:t>
      </w:r>
      <w:r w:rsidR="00CE0C22" w:rsidRPr="00EA2257">
        <w:rPr>
          <w:rFonts w:ascii="Times New Roman" w:hAnsi="Times New Roman" w:cs="Times New Roman"/>
          <w:sz w:val="28"/>
          <w:szCs w:val="28"/>
        </w:rPr>
        <w:t>2</w:t>
      </w:r>
      <w:r w:rsidR="002B6310">
        <w:rPr>
          <w:rFonts w:ascii="Times New Roman" w:hAnsi="Times New Roman" w:cs="Times New Roman"/>
          <w:sz w:val="28"/>
          <w:szCs w:val="28"/>
        </w:rPr>
        <w:t>2</w:t>
      </w:r>
      <w:r w:rsidRPr="00EA2257">
        <w:rPr>
          <w:rFonts w:ascii="Times New Roman" w:hAnsi="Times New Roman" w:cs="Times New Roman"/>
          <w:sz w:val="28"/>
          <w:szCs w:val="28"/>
        </w:rPr>
        <w:t xml:space="preserve"> год по составу, содержанию и представлению информации соответствует установленным требованиям. </w:t>
      </w:r>
      <w:r w:rsidR="00827CB8" w:rsidRPr="00EA2257">
        <w:rPr>
          <w:rFonts w:ascii="Times New Roman" w:hAnsi="Times New Roman" w:cs="Times New Roman"/>
          <w:sz w:val="28"/>
          <w:szCs w:val="28"/>
        </w:rPr>
        <w:t>Фактов недостоверности показателей не установлено.</w:t>
      </w:r>
    </w:p>
    <w:p w:rsidR="00992457" w:rsidRPr="00B20DCF" w:rsidRDefault="00B20DCF" w:rsidP="00B20DCF">
      <w:pPr>
        <w:pStyle w:val="a3"/>
        <w:spacing w:before="300" w:after="0" w:line="360" w:lineRule="exact"/>
        <w:ind w:left="-360" w:right="15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20DCF">
        <w:rPr>
          <w:rFonts w:ascii="Times New Roman" w:hAnsi="Times New Roman" w:cs="Times New Roman"/>
          <w:b/>
          <w:sz w:val="28"/>
          <w:szCs w:val="28"/>
        </w:rPr>
        <w:t>Р</w:t>
      </w:r>
      <w:r w:rsidR="00992457" w:rsidRPr="00B20DCF">
        <w:rPr>
          <w:rFonts w:ascii="Times New Roman" w:hAnsi="Times New Roman" w:cs="Times New Roman"/>
          <w:b/>
          <w:sz w:val="28"/>
          <w:szCs w:val="28"/>
          <w:u w:val="single"/>
        </w:rPr>
        <w:t xml:space="preserve">екомендуем </w:t>
      </w:r>
      <w:r w:rsidR="00C80269">
        <w:rPr>
          <w:rFonts w:ascii="Times New Roman" w:hAnsi="Times New Roman" w:cs="Times New Roman"/>
          <w:b/>
          <w:sz w:val="28"/>
          <w:szCs w:val="28"/>
          <w:u w:val="single"/>
        </w:rPr>
        <w:t>Думе Соликамского городского округа</w:t>
      </w:r>
      <w:r w:rsidR="00992457" w:rsidRPr="00B20DCF">
        <w:rPr>
          <w:rFonts w:ascii="Times New Roman" w:hAnsi="Times New Roman" w:cs="Times New Roman"/>
          <w:sz w:val="28"/>
          <w:szCs w:val="28"/>
        </w:rPr>
        <w:t>: принять информацию к сведению</w:t>
      </w:r>
      <w:r w:rsidR="00992457" w:rsidRPr="00754223">
        <w:rPr>
          <w:rFonts w:ascii="Times New Roman" w:hAnsi="Times New Roman" w:cs="Times New Roman"/>
          <w:sz w:val="28"/>
          <w:szCs w:val="28"/>
        </w:rPr>
        <w:t>.</w:t>
      </w:r>
    </w:p>
    <w:p w:rsidR="00992457" w:rsidRDefault="00992457" w:rsidP="00992457">
      <w:pPr>
        <w:tabs>
          <w:tab w:val="left" w:pos="1275"/>
        </w:tabs>
      </w:pPr>
    </w:p>
    <w:p w:rsidR="00992457" w:rsidRDefault="00992457" w:rsidP="00992457">
      <w:pPr>
        <w:tabs>
          <w:tab w:val="left" w:pos="1275"/>
        </w:tabs>
      </w:pPr>
    </w:p>
    <w:p w:rsidR="00992457" w:rsidRDefault="00394620" w:rsidP="00992457">
      <w:pPr>
        <w:tabs>
          <w:tab w:val="left" w:pos="10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92457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9924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2457" w:rsidRDefault="00992457" w:rsidP="00992457">
      <w:pPr>
        <w:tabs>
          <w:tab w:val="left" w:pos="1020"/>
        </w:tabs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5B1CEA" w:rsidRDefault="00992457" w:rsidP="00992457">
      <w:r>
        <w:rPr>
          <w:rFonts w:ascii="Times New Roman" w:hAnsi="Times New Roman" w:cs="Times New Roman"/>
          <w:sz w:val="28"/>
          <w:szCs w:val="28"/>
        </w:rPr>
        <w:t xml:space="preserve">Соликамского городского округа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70574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94620">
        <w:rPr>
          <w:rFonts w:ascii="Times New Roman" w:hAnsi="Times New Roman" w:cs="Times New Roman"/>
          <w:sz w:val="28"/>
          <w:szCs w:val="28"/>
        </w:rPr>
        <w:t>И.Н Баженов</w:t>
      </w:r>
    </w:p>
    <w:sectPr w:rsidR="005B1CEA" w:rsidSect="000576F5">
      <w:footerReference w:type="default" r:id="rId13"/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464" w:rsidRDefault="008C7464" w:rsidP="00715D5C">
      <w:r>
        <w:separator/>
      </w:r>
    </w:p>
  </w:endnote>
  <w:endnote w:type="continuationSeparator" w:id="0">
    <w:p w:rsidR="008C7464" w:rsidRDefault="008C7464" w:rsidP="00715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1421696"/>
      <w:docPartObj>
        <w:docPartGallery w:val="Page Numbers (Bottom of Page)"/>
        <w:docPartUnique/>
      </w:docPartObj>
    </w:sdtPr>
    <w:sdtEndPr/>
    <w:sdtContent>
      <w:p w:rsidR="005946F7" w:rsidRDefault="005946F7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D4F">
          <w:rPr>
            <w:noProof/>
          </w:rPr>
          <w:t>6</w:t>
        </w:r>
        <w:r>
          <w:fldChar w:fldCharType="end"/>
        </w:r>
      </w:p>
    </w:sdtContent>
  </w:sdt>
  <w:p w:rsidR="005946F7" w:rsidRDefault="005946F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464" w:rsidRDefault="008C7464" w:rsidP="00715D5C">
      <w:r>
        <w:separator/>
      </w:r>
    </w:p>
  </w:footnote>
  <w:footnote w:type="continuationSeparator" w:id="0">
    <w:p w:rsidR="008C7464" w:rsidRDefault="008C7464" w:rsidP="00715D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F7BDE"/>
    <w:multiLevelType w:val="hybridMultilevel"/>
    <w:tmpl w:val="A8AE9712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">
    <w:nsid w:val="0271496E"/>
    <w:multiLevelType w:val="hybridMultilevel"/>
    <w:tmpl w:val="84AE80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1291D"/>
    <w:multiLevelType w:val="hybridMultilevel"/>
    <w:tmpl w:val="0F521B7C"/>
    <w:lvl w:ilvl="0" w:tplc="42AE9F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F52895"/>
    <w:multiLevelType w:val="hybridMultilevel"/>
    <w:tmpl w:val="63D8C812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4">
    <w:nsid w:val="0F4F777F"/>
    <w:multiLevelType w:val="hybridMultilevel"/>
    <w:tmpl w:val="21A402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880C69"/>
    <w:multiLevelType w:val="hybridMultilevel"/>
    <w:tmpl w:val="B9883F3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137B080F"/>
    <w:multiLevelType w:val="hybridMultilevel"/>
    <w:tmpl w:val="266077E4"/>
    <w:lvl w:ilvl="0" w:tplc="68B8E78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B011C8F"/>
    <w:multiLevelType w:val="hybridMultilevel"/>
    <w:tmpl w:val="8D9C3E6C"/>
    <w:lvl w:ilvl="0" w:tplc="42AE9F6A">
      <w:start w:val="1"/>
      <w:numFmt w:val="bullet"/>
      <w:lvlText w:val=""/>
      <w:lvlJc w:val="left"/>
      <w:pPr>
        <w:ind w:left="9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</w:abstractNum>
  <w:abstractNum w:abstractNumId="8">
    <w:nsid w:val="1EFA18E6"/>
    <w:multiLevelType w:val="hybridMultilevel"/>
    <w:tmpl w:val="F03CCF48"/>
    <w:lvl w:ilvl="0" w:tplc="42AE9F6A">
      <w:start w:val="1"/>
      <w:numFmt w:val="bullet"/>
      <w:lvlText w:val="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9">
    <w:nsid w:val="1FC337D0"/>
    <w:multiLevelType w:val="hybridMultilevel"/>
    <w:tmpl w:val="DEFE7B10"/>
    <w:lvl w:ilvl="0" w:tplc="BD04D52A">
      <w:start w:val="1"/>
      <w:numFmt w:val="bullet"/>
      <w:lvlText w:val=""/>
      <w:lvlJc w:val="left"/>
      <w:pPr>
        <w:ind w:left="9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</w:abstractNum>
  <w:abstractNum w:abstractNumId="10">
    <w:nsid w:val="22C527B1"/>
    <w:multiLevelType w:val="hybridMultilevel"/>
    <w:tmpl w:val="E536D5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964FE2"/>
    <w:multiLevelType w:val="hybridMultilevel"/>
    <w:tmpl w:val="D47673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A20B04"/>
    <w:multiLevelType w:val="hybridMultilevel"/>
    <w:tmpl w:val="7706A33E"/>
    <w:lvl w:ilvl="0" w:tplc="42AE9F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B3233D"/>
    <w:multiLevelType w:val="hybridMultilevel"/>
    <w:tmpl w:val="0B2E5164"/>
    <w:lvl w:ilvl="0" w:tplc="42AE9F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2E1482"/>
    <w:multiLevelType w:val="hybridMultilevel"/>
    <w:tmpl w:val="E88AB3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D23C94"/>
    <w:multiLevelType w:val="hybridMultilevel"/>
    <w:tmpl w:val="66F060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EC64A5"/>
    <w:multiLevelType w:val="hybridMultilevel"/>
    <w:tmpl w:val="B5CCCCAC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>
    <w:nsid w:val="33DB1DC1"/>
    <w:multiLevelType w:val="hybridMultilevel"/>
    <w:tmpl w:val="6B8A1C06"/>
    <w:lvl w:ilvl="0" w:tplc="42AE9F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747489"/>
    <w:multiLevelType w:val="hybridMultilevel"/>
    <w:tmpl w:val="9828B81C"/>
    <w:lvl w:ilvl="0" w:tplc="42AE9F6A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9">
    <w:nsid w:val="42422739"/>
    <w:multiLevelType w:val="hybridMultilevel"/>
    <w:tmpl w:val="D61EFD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FB372F"/>
    <w:multiLevelType w:val="hybridMultilevel"/>
    <w:tmpl w:val="9D36BB66"/>
    <w:lvl w:ilvl="0" w:tplc="42AE9F6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1">
    <w:nsid w:val="440230BF"/>
    <w:multiLevelType w:val="hybridMultilevel"/>
    <w:tmpl w:val="A50AED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EE3796"/>
    <w:multiLevelType w:val="hybridMultilevel"/>
    <w:tmpl w:val="7F124E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0F5EB5"/>
    <w:multiLevelType w:val="hybridMultilevel"/>
    <w:tmpl w:val="02DC31F6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C382B56"/>
    <w:multiLevelType w:val="hybridMultilevel"/>
    <w:tmpl w:val="5568D55A"/>
    <w:lvl w:ilvl="0" w:tplc="42AE9F6A">
      <w:start w:val="1"/>
      <w:numFmt w:val="bullet"/>
      <w:lvlText w:val=""/>
      <w:lvlJc w:val="left"/>
      <w:pPr>
        <w:ind w:left="9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</w:abstractNum>
  <w:abstractNum w:abstractNumId="25">
    <w:nsid w:val="5C502A47"/>
    <w:multiLevelType w:val="hybridMultilevel"/>
    <w:tmpl w:val="3E0817C0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5C946BFD"/>
    <w:multiLevelType w:val="hybridMultilevel"/>
    <w:tmpl w:val="786C51A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>
    <w:nsid w:val="5E0400E1"/>
    <w:multiLevelType w:val="hybridMultilevel"/>
    <w:tmpl w:val="BC6E3B1C"/>
    <w:lvl w:ilvl="0" w:tplc="BD04D52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181704"/>
    <w:multiLevelType w:val="hybridMultilevel"/>
    <w:tmpl w:val="75C0AF2C"/>
    <w:lvl w:ilvl="0" w:tplc="BD04D52A">
      <w:start w:val="1"/>
      <w:numFmt w:val="bullet"/>
      <w:lvlText w:val=""/>
      <w:lvlJc w:val="left"/>
      <w:pPr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29">
    <w:nsid w:val="64EE3D15"/>
    <w:multiLevelType w:val="hybridMultilevel"/>
    <w:tmpl w:val="326A6412"/>
    <w:lvl w:ilvl="0" w:tplc="BD04D52A">
      <w:start w:val="1"/>
      <w:numFmt w:val="bullet"/>
      <w:lvlText w:val=""/>
      <w:lvlJc w:val="left"/>
      <w:pPr>
        <w:ind w:left="16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30">
    <w:nsid w:val="68EC799F"/>
    <w:multiLevelType w:val="hybridMultilevel"/>
    <w:tmpl w:val="92380E8C"/>
    <w:lvl w:ilvl="0" w:tplc="0419000D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1">
    <w:nsid w:val="6E1C6DD5"/>
    <w:multiLevelType w:val="hybridMultilevel"/>
    <w:tmpl w:val="21BA3EF2"/>
    <w:lvl w:ilvl="0" w:tplc="42AE9F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F53C9F"/>
    <w:multiLevelType w:val="hybridMultilevel"/>
    <w:tmpl w:val="B666E4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29810C0"/>
    <w:multiLevelType w:val="hybridMultilevel"/>
    <w:tmpl w:val="E8581730"/>
    <w:lvl w:ilvl="0" w:tplc="A7C25F1A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083830"/>
    <w:multiLevelType w:val="hybridMultilevel"/>
    <w:tmpl w:val="6B6C8480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35">
    <w:nsid w:val="779D0F0F"/>
    <w:multiLevelType w:val="hybridMultilevel"/>
    <w:tmpl w:val="B59CC964"/>
    <w:lvl w:ilvl="0" w:tplc="42AE9F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E60C5D"/>
    <w:multiLevelType w:val="hybridMultilevel"/>
    <w:tmpl w:val="0A3605AA"/>
    <w:lvl w:ilvl="0" w:tplc="C8A2A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67405B"/>
    <w:multiLevelType w:val="hybridMultilevel"/>
    <w:tmpl w:val="5A224C92"/>
    <w:lvl w:ilvl="0" w:tplc="42AE9F6A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8">
    <w:nsid w:val="7D352A38"/>
    <w:multiLevelType w:val="hybridMultilevel"/>
    <w:tmpl w:val="A508D76E"/>
    <w:lvl w:ilvl="0" w:tplc="C8A2A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31"/>
  </w:num>
  <w:num w:numId="4">
    <w:abstractNumId w:val="8"/>
  </w:num>
  <w:num w:numId="5">
    <w:abstractNumId w:val="17"/>
  </w:num>
  <w:num w:numId="6">
    <w:abstractNumId w:val="9"/>
  </w:num>
  <w:num w:numId="7">
    <w:abstractNumId w:val="33"/>
  </w:num>
  <w:num w:numId="8">
    <w:abstractNumId w:val="0"/>
  </w:num>
  <w:num w:numId="9">
    <w:abstractNumId w:val="3"/>
  </w:num>
  <w:num w:numId="10">
    <w:abstractNumId w:val="28"/>
  </w:num>
  <w:num w:numId="11">
    <w:abstractNumId w:val="29"/>
  </w:num>
  <w:num w:numId="12">
    <w:abstractNumId w:val="24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27"/>
  </w:num>
  <w:num w:numId="16">
    <w:abstractNumId w:val="2"/>
  </w:num>
  <w:num w:numId="17">
    <w:abstractNumId w:val="20"/>
  </w:num>
  <w:num w:numId="18">
    <w:abstractNumId w:val="35"/>
  </w:num>
  <w:num w:numId="19">
    <w:abstractNumId w:val="13"/>
  </w:num>
  <w:num w:numId="20">
    <w:abstractNumId w:val="10"/>
  </w:num>
  <w:num w:numId="21">
    <w:abstractNumId w:val="1"/>
  </w:num>
  <w:num w:numId="22">
    <w:abstractNumId w:val="15"/>
  </w:num>
  <w:num w:numId="23">
    <w:abstractNumId w:val="14"/>
  </w:num>
  <w:num w:numId="24">
    <w:abstractNumId w:val="19"/>
  </w:num>
  <w:num w:numId="25">
    <w:abstractNumId w:val="12"/>
  </w:num>
  <w:num w:numId="26">
    <w:abstractNumId w:val="21"/>
  </w:num>
  <w:num w:numId="27">
    <w:abstractNumId w:val="26"/>
  </w:num>
  <w:num w:numId="28">
    <w:abstractNumId w:val="37"/>
  </w:num>
  <w:num w:numId="29">
    <w:abstractNumId w:val="34"/>
  </w:num>
  <w:num w:numId="30">
    <w:abstractNumId w:val="4"/>
  </w:num>
  <w:num w:numId="31">
    <w:abstractNumId w:val="5"/>
  </w:num>
  <w:num w:numId="32">
    <w:abstractNumId w:val="32"/>
  </w:num>
  <w:num w:numId="33">
    <w:abstractNumId w:val="36"/>
  </w:num>
  <w:num w:numId="34">
    <w:abstractNumId w:val="11"/>
  </w:num>
  <w:num w:numId="35">
    <w:abstractNumId w:val="38"/>
  </w:num>
  <w:num w:numId="36">
    <w:abstractNumId w:val="25"/>
  </w:num>
  <w:num w:numId="37">
    <w:abstractNumId w:val="30"/>
  </w:num>
  <w:num w:numId="38">
    <w:abstractNumId w:val="22"/>
  </w:num>
  <w:num w:numId="39">
    <w:abstractNumId w:val="16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FCE"/>
    <w:rsid w:val="000012D7"/>
    <w:rsid w:val="000018D8"/>
    <w:rsid w:val="00002B1E"/>
    <w:rsid w:val="00004836"/>
    <w:rsid w:val="0000598B"/>
    <w:rsid w:val="00006378"/>
    <w:rsid w:val="0000734D"/>
    <w:rsid w:val="00012DEE"/>
    <w:rsid w:val="00014AAA"/>
    <w:rsid w:val="000163D4"/>
    <w:rsid w:val="00017312"/>
    <w:rsid w:val="0002065F"/>
    <w:rsid w:val="000206AD"/>
    <w:rsid w:val="00020753"/>
    <w:rsid w:val="000238F3"/>
    <w:rsid w:val="00024CB9"/>
    <w:rsid w:val="00025A6B"/>
    <w:rsid w:val="0003184A"/>
    <w:rsid w:val="00031C7B"/>
    <w:rsid w:val="0003539D"/>
    <w:rsid w:val="00036817"/>
    <w:rsid w:val="000374B0"/>
    <w:rsid w:val="000403F5"/>
    <w:rsid w:val="00040A91"/>
    <w:rsid w:val="00040D0D"/>
    <w:rsid w:val="00040F69"/>
    <w:rsid w:val="00041933"/>
    <w:rsid w:val="00041FD1"/>
    <w:rsid w:val="00042344"/>
    <w:rsid w:val="0004240D"/>
    <w:rsid w:val="00043191"/>
    <w:rsid w:val="00046A58"/>
    <w:rsid w:val="00051BA1"/>
    <w:rsid w:val="0005508C"/>
    <w:rsid w:val="000576F5"/>
    <w:rsid w:val="000624F3"/>
    <w:rsid w:val="00062637"/>
    <w:rsid w:val="00062BA1"/>
    <w:rsid w:val="000640C0"/>
    <w:rsid w:val="000667D9"/>
    <w:rsid w:val="0006773D"/>
    <w:rsid w:val="00067918"/>
    <w:rsid w:val="000717C3"/>
    <w:rsid w:val="00074291"/>
    <w:rsid w:val="00077FFE"/>
    <w:rsid w:val="000830B7"/>
    <w:rsid w:val="00085FFF"/>
    <w:rsid w:val="00087B93"/>
    <w:rsid w:val="00091C03"/>
    <w:rsid w:val="00096985"/>
    <w:rsid w:val="000A1198"/>
    <w:rsid w:val="000A13A8"/>
    <w:rsid w:val="000A7527"/>
    <w:rsid w:val="000A7E10"/>
    <w:rsid w:val="000A7E16"/>
    <w:rsid w:val="000B15AF"/>
    <w:rsid w:val="000B1934"/>
    <w:rsid w:val="000B1973"/>
    <w:rsid w:val="000B5CCA"/>
    <w:rsid w:val="000B6F83"/>
    <w:rsid w:val="000C3347"/>
    <w:rsid w:val="000C3B97"/>
    <w:rsid w:val="000C5D14"/>
    <w:rsid w:val="000C5FE6"/>
    <w:rsid w:val="000C654D"/>
    <w:rsid w:val="000C7219"/>
    <w:rsid w:val="000C7F52"/>
    <w:rsid w:val="000D0F99"/>
    <w:rsid w:val="000D2221"/>
    <w:rsid w:val="000D249B"/>
    <w:rsid w:val="000D3CE7"/>
    <w:rsid w:val="000D4744"/>
    <w:rsid w:val="000D4A3D"/>
    <w:rsid w:val="000D6E47"/>
    <w:rsid w:val="000E0D7E"/>
    <w:rsid w:val="000E5250"/>
    <w:rsid w:val="000F09AF"/>
    <w:rsid w:val="000F162B"/>
    <w:rsid w:val="000F302F"/>
    <w:rsid w:val="000F3EC0"/>
    <w:rsid w:val="000F6E6E"/>
    <w:rsid w:val="000F72A6"/>
    <w:rsid w:val="00103333"/>
    <w:rsid w:val="001037C7"/>
    <w:rsid w:val="0010662A"/>
    <w:rsid w:val="00106937"/>
    <w:rsid w:val="00112C2E"/>
    <w:rsid w:val="001134DA"/>
    <w:rsid w:val="00113C90"/>
    <w:rsid w:val="00115A61"/>
    <w:rsid w:val="00117212"/>
    <w:rsid w:val="001218F5"/>
    <w:rsid w:val="0012191F"/>
    <w:rsid w:val="001222A7"/>
    <w:rsid w:val="001226EC"/>
    <w:rsid w:val="001242EB"/>
    <w:rsid w:val="00126743"/>
    <w:rsid w:val="00126AF6"/>
    <w:rsid w:val="00127515"/>
    <w:rsid w:val="00130483"/>
    <w:rsid w:val="00134987"/>
    <w:rsid w:val="00134CE3"/>
    <w:rsid w:val="00136B7B"/>
    <w:rsid w:val="00140A03"/>
    <w:rsid w:val="00140D8D"/>
    <w:rsid w:val="0014195C"/>
    <w:rsid w:val="00143423"/>
    <w:rsid w:val="001447D5"/>
    <w:rsid w:val="001457F6"/>
    <w:rsid w:val="00145BEE"/>
    <w:rsid w:val="0014638A"/>
    <w:rsid w:val="00146BF5"/>
    <w:rsid w:val="00147C51"/>
    <w:rsid w:val="00150CBE"/>
    <w:rsid w:val="00155D6D"/>
    <w:rsid w:val="001568CA"/>
    <w:rsid w:val="0015793E"/>
    <w:rsid w:val="001619D0"/>
    <w:rsid w:val="00163939"/>
    <w:rsid w:val="00170878"/>
    <w:rsid w:val="00171E48"/>
    <w:rsid w:val="0017528F"/>
    <w:rsid w:val="00176803"/>
    <w:rsid w:val="001770EF"/>
    <w:rsid w:val="00177C70"/>
    <w:rsid w:val="00180C54"/>
    <w:rsid w:val="00181644"/>
    <w:rsid w:val="00182186"/>
    <w:rsid w:val="00183134"/>
    <w:rsid w:val="00184D9B"/>
    <w:rsid w:val="0018700B"/>
    <w:rsid w:val="00187603"/>
    <w:rsid w:val="00191C6E"/>
    <w:rsid w:val="00192DC2"/>
    <w:rsid w:val="00192F28"/>
    <w:rsid w:val="001941D3"/>
    <w:rsid w:val="001960A1"/>
    <w:rsid w:val="001977EB"/>
    <w:rsid w:val="00197D69"/>
    <w:rsid w:val="001A2D84"/>
    <w:rsid w:val="001A36C2"/>
    <w:rsid w:val="001A3E5A"/>
    <w:rsid w:val="001A4B90"/>
    <w:rsid w:val="001A4BA6"/>
    <w:rsid w:val="001A6257"/>
    <w:rsid w:val="001B179F"/>
    <w:rsid w:val="001B3CC9"/>
    <w:rsid w:val="001B4106"/>
    <w:rsid w:val="001B7FBA"/>
    <w:rsid w:val="001C11DC"/>
    <w:rsid w:val="001C2613"/>
    <w:rsid w:val="001C2CC9"/>
    <w:rsid w:val="001C6C5B"/>
    <w:rsid w:val="001C7808"/>
    <w:rsid w:val="001C7F63"/>
    <w:rsid w:val="001D02F2"/>
    <w:rsid w:val="001D0345"/>
    <w:rsid w:val="001D1A8E"/>
    <w:rsid w:val="001D2ED7"/>
    <w:rsid w:val="001D4786"/>
    <w:rsid w:val="001D5F51"/>
    <w:rsid w:val="001E0ABD"/>
    <w:rsid w:val="001E203F"/>
    <w:rsid w:val="001E2477"/>
    <w:rsid w:val="001E3714"/>
    <w:rsid w:val="001E426A"/>
    <w:rsid w:val="001E44FA"/>
    <w:rsid w:val="001E47E9"/>
    <w:rsid w:val="001F3FEA"/>
    <w:rsid w:val="001F47D1"/>
    <w:rsid w:val="001F51AE"/>
    <w:rsid w:val="001F78EE"/>
    <w:rsid w:val="00200362"/>
    <w:rsid w:val="00201A3B"/>
    <w:rsid w:val="00205426"/>
    <w:rsid w:val="0020600F"/>
    <w:rsid w:val="00206CF8"/>
    <w:rsid w:val="00213DC7"/>
    <w:rsid w:val="0021460B"/>
    <w:rsid w:val="00220303"/>
    <w:rsid w:val="00220636"/>
    <w:rsid w:val="00221C10"/>
    <w:rsid w:val="002220A8"/>
    <w:rsid w:val="0022220C"/>
    <w:rsid w:val="00223632"/>
    <w:rsid w:val="0022528F"/>
    <w:rsid w:val="002256E2"/>
    <w:rsid w:val="00227D7C"/>
    <w:rsid w:val="002302FA"/>
    <w:rsid w:val="00230771"/>
    <w:rsid w:val="00230C52"/>
    <w:rsid w:val="00232164"/>
    <w:rsid w:val="00233E1B"/>
    <w:rsid w:val="00236830"/>
    <w:rsid w:val="00237BDB"/>
    <w:rsid w:val="00241AAF"/>
    <w:rsid w:val="00243390"/>
    <w:rsid w:val="002437E5"/>
    <w:rsid w:val="002462D9"/>
    <w:rsid w:val="002475E7"/>
    <w:rsid w:val="00250943"/>
    <w:rsid w:val="00252279"/>
    <w:rsid w:val="002523DC"/>
    <w:rsid w:val="002554BD"/>
    <w:rsid w:val="0026260F"/>
    <w:rsid w:val="0026413C"/>
    <w:rsid w:val="00264317"/>
    <w:rsid w:val="0026716F"/>
    <w:rsid w:val="00270C5F"/>
    <w:rsid w:val="00272419"/>
    <w:rsid w:val="0027281C"/>
    <w:rsid w:val="00277AC9"/>
    <w:rsid w:val="0028046F"/>
    <w:rsid w:val="00280A7D"/>
    <w:rsid w:val="002831A1"/>
    <w:rsid w:val="002849E4"/>
    <w:rsid w:val="002853FA"/>
    <w:rsid w:val="00286C8D"/>
    <w:rsid w:val="002878AF"/>
    <w:rsid w:val="00291376"/>
    <w:rsid w:val="002936F2"/>
    <w:rsid w:val="002953A9"/>
    <w:rsid w:val="00295DAC"/>
    <w:rsid w:val="002967C1"/>
    <w:rsid w:val="002A29E6"/>
    <w:rsid w:val="002A30BC"/>
    <w:rsid w:val="002A59AD"/>
    <w:rsid w:val="002A5F4A"/>
    <w:rsid w:val="002A6940"/>
    <w:rsid w:val="002B0377"/>
    <w:rsid w:val="002B6310"/>
    <w:rsid w:val="002B79A4"/>
    <w:rsid w:val="002C2A28"/>
    <w:rsid w:val="002C57FC"/>
    <w:rsid w:val="002C5EB1"/>
    <w:rsid w:val="002C6315"/>
    <w:rsid w:val="002D104E"/>
    <w:rsid w:val="002D1FDF"/>
    <w:rsid w:val="002D3176"/>
    <w:rsid w:val="002D6C8E"/>
    <w:rsid w:val="002D74B0"/>
    <w:rsid w:val="002E09B5"/>
    <w:rsid w:val="002E1EFE"/>
    <w:rsid w:val="002E3704"/>
    <w:rsid w:val="002E439D"/>
    <w:rsid w:val="002E5D58"/>
    <w:rsid w:val="002F119C"/>
    <w:rsid w:val="002F3705"/>
    <w:rsid w:val="002F4235"/>
    <w:rsid w:val="002F4CC7"/>
    <w:rsid w:val="002F6E0D"/>
    <w:rsid w:val="00304601"/>
    <w:rsid w:val="00306085"/>
    <w:rsid w:val="003069A2"/>
    <w:rsid w:val="00307375"/>
    <w:rsid w:val="003121BD"/>
    <w:rsid w:val="00312637"/>
    <w:rsid w:val="003126C5"/>
    <w:rsid w:val="003152D7"/>
    <w:rsid w:val="00321F95"/>
    <w:rsid w:val="00325F16"/>
    <w:rsid w:val="00331E06"/>
    <w:rsid w:val="00331E0E"/>
    <w:rsid w:val="00332729"/>
    <w:rsid w:val="00333735"/>
    <w:rsid w:val="00335C22"/>
    <w:rsid w:val="00336A32"/>
    <w:rsid w:val="00337383"/>
    <w:rsid w:val="003376DA"/>
    <w:rsid w:val="003377DC"/>
    <w:rsid w:val="00337DC7"/>
    <w:rsid w:val="003414D9"/>
    <w:rsid w:val="00345B52"/>
    <w:rsid w:val="00345B57"/>
    <w:rsid w:val="003462C5"/>
    <w:rsid w:val="003477DB"/>
    <w:rsid w:val="00347965"/>
    <w:rsid w:val="0035150A"/>
    <w:rsid w:val="0035466A"/>
    <w:rsid w:val="00354904"/>
    <w:rsid w:val="003554F2"/>
    <w:rsid w:val="003557C3"/>
    <w:rsid w:val="0035646E"/>
    <w:rsid w:val="0036002E"/>
    <w:rsid w:val="00362F6F"/>
    <w:rsid w:val="00364843"/>
    <w:rsid w:val="0036653A"/>
    <w:rsid w:val="00372E2B"/>
    <w:rsid w:val="003736FC"/>
    <w:rsid w:val="0037386F"/>
    <w:rsid w:val="00374B39"/>
    <w:rsid w:val="0037681A"/>
    <w:rsid w:val="003809A7"/>
    <w:rsid w:val="0038346C"/>
    <w:rsid w:val="00386D48"/>
    <w:rsid w:val="003874B0"/>
    <w:rsid w:val="003874C8"/>
    <w:rsid w:val="00387C09"/>
    <w:rsid w:val="003901A5"/>
    <w:rsid w:val="0039176F"/>
    <w:rsid w:val="00392B3A"/>
    <w:rsid w:val="003933B8"/>
    <w:rsid w:val="00394620"/>
    <w:rsid w:val="00396153"/>
    <w:rsid w:val="00396EA5"/>
    <w:rsid w:val="003A0014"/>
    <w:rsid w:val="003A3160"/>
    <w:rsid w:val="003A383E"/>
    <w:rsid w:val="003A3A1C"/>
    <w:rsid w:val="003A4A17"/>
    <w:rsid w:val="003A5121"/>
    <w:rsid w:val="003B0475"/>
    <w:rsid w:val="003B049C"/>
    <w:rsid w:val="003B36EA"/>
    <w:rsid w:val="003B704E"/>
    <w:rsid w:val="003C06EB"/>
    <w:rsid w:val="003C22F9"/>
    <w:rsid w:val="003C2B90"/>
    <w:rsid w:val="003C47AA"/>
    <w:rsid w:val="003C515E"/>
    <w:rsid w:val="003C5778"/>
    <w:rsid w:val="003C6071"/>
    <w:rsid w:val="003C6441"/>
    <w:rsid w:val="003C6FB4"/>
    <w:rsid w:val="003E149B"/>
    <w:rsid w:val="003E1D59"/>
    <w:rsid w:val="003E1E45"/>
    <w:rsid w:val="003E3CC6"/>
    <w:rsid w:val="003E3DF3"/>
    <w:rsid w:val="003E4964"/>
    <w:rsid w:val="003E4C4F"/>
    <w:rsid w:val="003F1B35"/>
    <w:rsid w:val="003F2161"/>
    <w:rsid w:val="003F2478"/>
    <w:rsid w:val="003F48BF"/>
    <w:rsid w:val="003F5C60"/>
    <w:rsid w:val="003F637C"/>
    <w:rsid w:val="004033DB"/>
    <w:rsid w:val="004036CB"/>
    <w:rsid w:val="00404A35"/>
    <w:rsid w:val="004075FF"/>
    <w:rsid w:val="00411593"/>
    <w:rsid w:val="00411C42"/>
    <w:rsid w:val="00413FB4"/>
    <w:rsid w:val="004146D2"/>
    <w:rsid w:val="0041644A"/>
    <w:rsid w:val="00421887"/>
    <w:rsid w:val="0042266C"/>
    <w:rsid w:val="00424969"/>
    <w:rsid w:val="00424CEF"/>
    <w:rsid w:val="00425174"/>
    <w:rsid w:val="004253D8"/>
    <w:rsid w:val="0043126E"/>
    <w:rsid w:val="00433E23"/>
    <w:rsid w:val="00437796"/>
    <w:rsid w:val="00437B88"/>
    <w:rsid w:val="00440394"/>
    <w:rsid w:val="00440964"/>
    <w:rsid w:val="00443878"/>
    <w:rsid w:val="00444A1A"/>
    <w:rsid w:val="00444B9A"/>
    <w:rsid w:val="0044531C"/>
    <w:rsid w:val="00450A81"/>
    <w:rsid w:val="004530F6"/>
    <w:rsid w:val="004531C0"/>
    <w:rsid w:val="0045592F"/>
    <w:rsid w:val="0045678A"/>
    <w:rsid w:val="0046346F"/>
    <w:rsid w:val="0046417F"/>
    <w:rsid w:val="00464C7C"/>
    <w:rsid w:val="0046654C"/>
    <w:rsid w:val="00470143"/>
    <w:rsid w:val="00470D1B"/>
    <w:rsid w:val="0047159D"/>
    <w:rsid w:val="00471E34"/>
    <w:rsid w:val="00474241"/>
    <w:rsid w:val="00476E80"/>
    <w:rsid w:val="00477022"/>
    <w:rsid w:val="00477501"/>
    <w:rsid w:val="00480CE7"/>
    <w:rsid w:val="00485BA3"/>
    <w:rsid w:val="004A31BE"/>
    <w:rsid w:val="004A36E7"/>
    <w:rsid w:val="004A4A95"/>
    <w:rsid w:val="004A70E0"/>
    <w:rsid w:val="004B34D7"/>
    <w:rsid w:val="004B4203"/>
    <w:rsid w:val="004B62CF"/>
    <w:rsid w:val="004C1615"/>
    <w:rsid w:val="004C196F"/>
    <w:rsid w:val="004C1D79"/>
    <w:rsid w:val="004C294C"/>
    <w:rsid w:val="004C3B3F"/>
    <w:rsid w:val="004C3B97"/>
    <w:rsid w:val="004C5A48"/>
    <w:rsid w:val="004C6778"/>
    <w:rsid w:val="004C6F85"/>
    <w:rsid w:val="004C7196"/>
    <w:rsid w:val="004C72CE"/>
    <w:rsid w:val="004D1554"/>
    <w:rsid w:val="004D2919"/>
    <w:rsid w:val="004D4D00"/>
    <w:rsid w:val="004D68A6"/>
    <w:rsid w:val="004E16C6"/>
    <w:rsid w:val="004E6098"/>
    <w:rsid w:val="004E79BB"/>
    <w:rsid w:val="004F2D8E"/>
    <w:rsid w:val="004F53D9"/>
    <w:rsid w:val="004F7FD9"/>
    <w:rsid w:val="00500462"/>
    <w:rsid w:val="00500663"/>
    <w:rsid w:val="00500AC2"/>
    <w:rsid w:val="00500CE8"/>
    <w:rsid w:val="00502D43"/>
    <w:rsid w:val="00502EA6"/>
    <w:rsid w:val="00504546"/>
    <w:rsid w:val="00507865"/>
    <w:rsid w:val="00511C43"/>
    <w:rsid w:val="00517B5D"/>
    <w:rsid w:val="005212A8"/>
    <w:rsid w:val="00525810"/>
    <w:rsid w:val="00526541"/>
    <w:rsid w:val="00527111"/>
    <w:rsid w:val="005275AA"/>
    <w:rsid w:val="005368B6"/>
    <w:rsid w:val="0054262C"/>
    <w:rsid w:val="0054266E"/>
    <w:rsid w:val="00543D61"/>
    <w:rsid w:val="00544600"/>
    <w:rsid w:val="00544D25"/>
    <w:rsid w:val="00546AAC"/>
    <w:rsid w:val="00550FD3"/>
    <w:rsid w:val="005524A2"/>
    <w:rsid w:val="00554544"/>
    <w:rsid w:val="005559AE"/>
    <w:rsid w:val="005572A7"/>
    <w:rsid w:val="00557882"/>
    <w:rsid w:val="005643CC"/>
    <w:rsid w:val="00564727"/>
    <w:rsid w:val="0056695B"/>
    <w:rsid w:val="00566FF9"/>
    <w:rsid w:val="00571178"/>
    <w:rsid w:val="00574AB3"/>
    <w:rsid w:val="00576F07"/>
    <w:rsid w:val="0057716F"/>
    <w:rsid w:val="00580738"/>
    <w:rsid w:val="00581173"/>
    <w:rsid w:val="00581601"/>
    <w:rsid w:val="00583A4A"/>
    <w:rsid w:val="00584A1A"/>
    <w:rsid w:val="00584A49"/>
    <w:rsid w:val="00587A37"/>
    <w:rsid w:val="00591593"/>
    <w:rsid w:val="005924FB"/>
    <w:rsid w:val="00593F0C"/>
    <w:rsid w:val="005946F7"/>
    <w:rsid w:val="005962AA"/>
    <w:rsid w:val="005A095B"/>
    <w:rsid w:val="005A1B8F"/>
    <w:rsid w:val="005A5A30"/>
    <w:rsid w:val="005B0D6D"/>
    <w:rsid w:val="005B1CEA"/>
    <w:rsid w:val="005B1D95"/>
    <w:rsid w:val="005B2832"/>
    <w:rsid w:val="005B2C13"/>
    <w:rsid w:val="005B3B8A"/>
    <w:rsid w:val="005B5835"/>
    <w:rsid w:val="005B5A23"/>
    <w:rsid w:val="005B6FC1"/>
    <w:rsid w:val="005B7A17"/>
    <w:rsid w:val="005C1D5B"/>
    <w:rsid w:val="005C388F"/>
    <w:rsid w:val="005C76AD"/>
    <w:rsid w:val="005D1A3A"/>
    <w:rsid w:val="005D1DF1"/>
    <w:rsid w:val="005D3C57"/>
    <w:rsid w:val="005D3F43"/>
    <w:rsid w:val="005D51B5"/>
    <w:rsid w:val="005D5394"/>
    <w:rsid w:val="005D5A76"/>
    <w:rsid w:val="005D6190"/>
    <w:rsid w:val="005D6BB4"/>
    <w:rsid w:val="005D6FAF"/>
    <w:rsid w:val="005E0A2B"/>
    <w:rsid w:val="005E321A"/>
    <w:rsid w:val="005F1329"/>
    <w:rsid w:val="005F1D04"/>
    <w:rsid w:val="005F2E47"/>
    <w:rsid w:val="005F3DB5"/>
    <w:rsid w:val="005F47F4"/>
    <w:rsid w:val="005F622D"/>
    <w:rsid w:val="005F71E7"/>
    <w:rsid w:val="00602432"/>
    <w:rsid w:val="00604CAC"/>
    <w:rsid w:val="006057DC"/>
    <w:rsid w:val="006057F5"/>
    <w:rsid w:val="00605ABD"/>
    <w:rsid w:val="00605B7C"/>
    <w:rsid w:val="00607BA7"/>
    <w:rsid w:val="00611521"/>
    <w:rsid w:val="00614925"/>
    <w:rsid w:val="00617126"/>
    <w:rsid w:val="00617A80"/>
    <w:rsid w:val="00623088"/>
    <w:rsid w:val="0062641C"/>
    <w:rsid w:val="006309C8"/>
    <w:rsid w:val="006327C4"/>
    <w:rsid w:val="0063336A"/>
    <w:rsid w:val="00640300"/>
    <w:rsid w:val="006407D8"/>
    <w:rsid w:val="00641CAC"/>
    <w:rsid w:val="00643FFF"/>
    <w:rsid w:val="00644AEA"/>
    <w:rsid w:val="00645395"/>
    <w:rsid w:val="006472E4"/>
    <w:rsid w:val="00654037"/>
    <w:rsid w:val="00654259"/>
    <w:rsid w:val="00654D80"/>
    <w:rsid w:val="00655BF1"/>
    <w:rsid w:val="00660BF5"/>
    <w:rsid w:val="00662AF1"/>
    <w:rsid w:val="006651A4"/>
    <w:rsid w:val="006661F7"/>
    <w:rsid w:val="0066645E"/>
    <w:rsid w:val="00666FF5"/>
    <w:rsid w:val="00670574"/>
    <w:rsid w:val="00672C86"/>
    <w:rsid w:val="00672FAD"/>
    <w:rsid w:val="00677AA0"/>
    <w:rsid w:val="006808C6"/>
    <w:rsid w:val="006811D3"/>
    <w:rsid w:val="00683E13"/>
    <w:rsid w:val="0068450A"/>
    <w:rsid w:val="00684C31"/>
    <w:rsid w:val="00686E3E"/>
    <w:rsid w:val="00693D4F"/>
    <w:rsid w:val="006944F3"/>
    <w:rsid w:val="00695E2B"/>
    <w:rsid w:val="006A182D"/>
    <w:rsid w:val="006A3808"/>
    <w:rsid w:val="006B0C12"/>
    <w:rsid w:val="006B0E3D"/>
    <w:rsid w:val="006B281F"/>
    <w:rsid w:val="006B4DE4"/>
    <w:rsid w:val="006B54E6"/>
    <w:rsid w:val="006B5788"/>
    <w:rsid w:val="006C4723"/>
    <w:rsid w:val="006C53D2"/>
    <w:rsid w:val="006C6522"/>
    <w:rsid w:val="006C7C1D"/>
    <w:rsid w:val="006D09B5"/>
    <w:rsid w:val="006D1801"/>
    <w:rsid w:val="006D2643"/>
    <w:rsid w:val="006D2CE7"/>
    <w:rsid w:val="006D3F3A"/>
    <w:rsid w:val="006D4294"/>
    <w:rsid w:val="006D758A"/>
    <w:rsid w:val="006D7805"/>
    <w:rsid w:val="006E10C5"/>
    <w:rsid w:val="006E49ED"/>
    <w:rsid w:val="006E5E43"/>
    <w:rsid w:val="006E6B03"/>
    <w:rsid w:val="006E6D7E"/>
    <w:rsid w:val="006F3D30"/>
    <w:rsid w:val="006F3E4E"/>
    <w:rsid w:val="006F5B59"/>
    <w:rsid w:val="00700638"/>
    <w:rsid w:val="007018B7"/>
    <w:rsid w:val="00702078"/>
    <w:rsid w:val="007052DE"/>
    <w:rsid w:val="0070717C"/>
    <w:rsid w:val="00710B29"/>
    <w:rsid w:val="007122B5"/>
    <w:rsid w:val="00715721"/>
    <w:rsid w:val="00715D5C"/>
    <w:rsid w:val="007176DD"/>
    <w:rsid w:val="00720EBA"/>
    <w:rsid w:val="00723D7B"/>
    <w:rsid w:val="00725D58"/>
    <w:rsid w:val="007263AF"/>
    <w:rsid w:val="00727C9C"/>
    <w:rsid w:val="00731804"/>
    <w:rsid w:val="00732D14"/>
    <w:rsid w:val="00736EF3"/>
    <w:rsid w:val="007415B4"/>
    <w:rsid w:val="007441DD"/>
    <w:rsid w:val="00745E47"/>
    <w:rsid w:val="0075023F"/>
    <w:rsid w:val="0075049A"/>
    <w:rsid w:val="007516ED"/>
    <w:rsid w:val="00753695"/>
    <w:rsid w:val="00754223"/>
    <w:rsid w:val="00755AB4"/>
    <w:rsid w:val="0076031F"/>
    <w:rsid w:val="00762F76"/>
    <w:rsid w:val="0076319C"/>
    <w:rsid w:val="007639B6"/>
    <w:rsid w:val="0076488D"/>
    <w:rsid w:val="00764D8C"/>
    <w:rsid w:val="007654F4"/>
    <w:rsid w:val="00765BEE"/>
    <w:rsid w:val="00766EE5"/>
    <w:rsid w:val="00767D91"/>
    <w:rsid w:val="00770A01"/>
    <w:rsid w:val="00770B1A"/>
    <w:rsid w:val="00770CBC"/>
    <w:rsid w:val="007727BC"/>
    <w:rsid w:val="00776948"/>
    <w:rsid w:val="007769C8"/>
    <w:rsid w:val="00777CF1"/>
    <w:rsid w:val="00783258"/>
    <w:rsid w:val="007835DA"/>
    <w:rsid w:val="00784913"/>
    <w:rsid w:val="00784C08"/>
    <w:rsid w:val="00785615"/>
    <w:rsid w:val="00791F67"/>
    <w:rsid w:val="00796D93"/>
    <w:rsid w:val="007974ED"/>
    <w:rsid w:val="007A0E65"/>
    <w:rsid w:val="007A1552"/>
    <w:rsid w:val="007A2694"/>
    <w:rsid w:val="007B12D7"/>
    <w:rsid w:val="007B13F3"/>
    <w:rsid w:val="007B40CE"/>
    <w:rsid w:val="007B584C"/>
    <w:rsid w:val="007B6411"/>
    <w:rsid w:val="007B746C"/>
    <w:rsid w:val="007C1498"/>
    <w:rsid w:val="007C23E8"/>
    <w:rsid w:val="007C317A"/>
    <w:rsid w:val="007C6130"/>
    <w:rsid w:val="007C7185"/>
    <w:rsid w:val="007C7615"/>
    <w:rsid w:val="007C7FF5"/>
    <w:rsid w:val="007D33F7"/>
    <w:rsid w:val="007D37FD"/>
    <w:rsid w:val="007D3E38"/>
    <w:rsid w:val="007E06C3"/>
    <w:rsid w:val="007E12E8"/>
    <w:rsid w:val="007E1953"/>
    <w:rsid w:val="007E4A42"/>
    <w:rsid w:val="007E557A"/>
    <w:rsid w:val="007E60CA"/>
    <w:rsid w:val="007E7F8D"/>
    <w:rsid w:val="007F3358"/>
    <w:rsid w:val="007F372F"/>
    <w:rsid w:val="007F3D83"/>
    <w:rsid w:val="007F50EB"/>
    <w:rsid w:val="007F59A8"/>
    <w:rsid w:val="007F77D0"/>
    <w:rsid w:val="007F7D0D"/>
    <w:rsid w:val="008021C7"/>
    <w:rsid w:val="008026A6"/>
    <w:rsid w:val="00802A99"/>
    <w:rsid w:val="00804827"/>
    <w:rsid w:val="008061E7"/>
    <w:rsid w:val="00815369"/>
    <w:rsid w:val="00815776"/>
    <w:rsid w:val="0081578C"/>
    <w:rsid w:val="00816442"/>
    <w:rsid w:val="00817D40"/>
    <w:rsid w:val="00823B26"/>
    <w:rsid w:val="008260DF"/>
    <w:rsid w:val="008269C6"/>
    <w:rsid w:val="00826BC8"/>
    <w:rsid w:val="00826D8E"/>
    <w:rsid w:val="00827CB8"/>
    <w:rsid w:val="008305AC"/>
    <w:rsid w:val="008315D9"/>
    <w:rsid w:val="0083236D"/>
    <w:rsid w:val="00834A14"/>
    <w:rsid w:val="00835D69"/>
    <w:rsid w:val="00835D84"/>
    <w:rsid w:val="00837329"/>
    <w:rsid w:val="0084028E"/>
    <w:rsid w:val="00840A79"/>
    <w:rsid w:val="00841C73"/>
    <w:rsid w:val="00845BA8"/>
    <w:rsid w:val="00846F01"/>
    <w:rsid w:val="00850CB9"/>
    <w:rsid w:val="0085104F"/>
    <w:rsid w:val="0085119D"/>
    <w:rsid w:val="00851604"/>
    <w:rsid w:val="00851DB1"/>
    <w:rsid w:val="00851E92"/>
    <w:rsid w:val="008525B2"/>
    <w:rsid w:val="00852FBA"/>
    <w:rsid w:val="008544A1"/>
    <w:rsid w:val="00855D18"/>
    <w:rsid w:val="00861922"/>
    <w:rsid w:val="00862034"/>
    <w:rsid w:val="0086490B"/>
    <w:rsid w:val="00866287"/>
    <w:rsid w:val="008665C2"/>
    <w:rsid w:val="00866FA9"/>
    <w:rsid w:val="0086752D"/>
    <w:rsid w:val="00870199"/>
    <w:rsid w:val="00871F25"/>
    <w:rsid w:val="008732BC"/>
    <w:rsid w:val="00873494"/>
    <w:rsid w:val="00875524"/>
    <w:rsid w:val="00875BAD"/>
    <w:rsid w:val="008774CD"/>
    <w:rsid w:val="00880D18"/>
    <w:rsid w:val="00880FF0"/>
    <w:rsid w:val="008829D3"/>
    <w:rsid w:val="00883949"/>
    <w:rsid w:val="00884250"/>
    <w:rsid w:val="008845FB"/>
    <w:rsid w:val="00885052"/>
    <w:rsid w:val="0088565F"/>
    <w:rsid w:val="00885FCF"/>
    <w:rsid w:val="00886EDB"/>
    <w:rsid w:val="008872E7"/>
    <w:rsid w:val="0089461B"/>
    <w:rsid w:val="0089499B"/>
    <w:rsid w:val="008952D3"/>
    <w:rsid w:val="0089726E"/>
    <w:rsid w:val="008A16CC"/>
    <w:rsid w:val="008A31C3"/>
    <w:rsid w:val="008A4480"/>
    <w:rsid w:val="008A50E4"/>
    <w:rsid w:val="008A6C7A"/>
    <w:rsid w:val="008A7764"/>
    <w:rsid w:val="008A7B33"/>
    <w:rsid w:val="008B0F44"/>
    <w:rsid w:val="008B4B75"/>
    <w:rsid w:val="008B6549"/>
    <w:rsid w:val="008C01D6"/>
    <w:rsid w:val="008C203A"/>
    <w:rsid w:val="008C3217"/>
    <w:rsid w:val="008C4C2F"/>
    <w:rsid w:val="008C56DA"/>
    <w:rsid w:val="008C5C70"/>
    <w:rsid w:val="008C6069"/>
    <w:rsid w:val="008C7464"/>
    <w:rsid w:val="008D1222"/>
    <w:rsid w:val="008D48DC"/>
    <w:rsid w:val="008D6A3B"/>
    <w:rsid w:val="008D72B6"/>
    <w:rsid w:val="008D7F44"/>
    <w:rsid w:val="008E0489"/>
    <w:rsid w:val="008E08D2"/>
    <w:rsid w:val="008E1129"/>
    <w:rsid w:val="008E1D5A"/>
    <w:rsid w:val="008E2916"/>
    <w:rsid w:val="008E4293"/>
    <w:rsid w:val="008E44A4"/>
    <w:rsid w:val="008E6171"/>
    <w:rsid w:val="008E6CD4"/>
    <w:rsid w:val="008E7CBB"/>
    <w:rsid w:val="008F0E52"/>
    <w:rsid w:val="008F1B0D"/>
    <w:rsid w:val="008F4A3E"/>
    <w:rsid w:val="008F558D"/>
    <w:rsid w:val="008F58D0"/>
    <w:rsid w:val="00900EA6"/>
    <w:rsid w:val="00901D04"/>
    <w:rsid w:val="00901D55"/>
    <w:rsid w:val="00902DE9"/>
    <w:rsid w:val="00904410"/>
    <w:rsid w:val="00905619"/>
    <w:rsid w:val="00907827"/>
    <w:rsid w:val="00910B86"/>
    <w:rsid w:val="00911654"/>
    <w:rsid w:val="0091284A"/>
    <w:rsid w:val="00914C82"/>
    <w:rsid w:val="009214A0"/>
    <w:rsid w:val="00926CC6"/>
    <w:rsid w:val="0093003C"/>
    <w:rsid w:val="009308B8"/>
    <w:rsid w:val="00933928"/>
    <w:rsid w:val="00934CFC"/>
    <w:rsid w:val="00936AD2"/>
    <w:rsid w:val="00937A14"/>
    <w:rsid w:val="00940472"/>
    <w:rsid w:val="00940EBE"/>
    <w:rsid w:val="009439E5"/>
    <w:rsid w:val="00943E77"/>
    <w:rsid w:val="0094593B"/>
    <w:rsid w:val="0094593C"/>
    <w:rsid w:val="0094666B"/>
    <w:rsid w:val="00951624"/>
    <w:rsid w:val="00951D9B"/>
    <w:rsid w:val="00953C72"/>
    <w:rsid w:val="00954463"/>
    <w:rsid w:val="00955BF9"/>
    <w:rsid w:val="009606D7"/>
    <w:rsid w:val="00962C23"/>
    <w:rsid w:val="00963D46"/>
    <w:rsid w:val="0096521C"/>
    <w:rsid w:val="0096702F"/>
    <w:rsid w:val="00972564"/>
    <w:rsid w:val="00973FC2"/>
    <w:rsid w:val="00985336"/>
    <w:rsid w:val="00987F49"/>
    <w:rsid w:val="00991205"/>
    <w:rsid w:val="00991B4F"/>
    <w:rsid w:val="00992457"/>
    <w:rsid w:val="009931D2"/>
    <w:rsid w:val="00993B00"/>
    <w:rsid w:val="009967ED"/>
    <w:rsid w:val="00996948"/>
    <w:rsid w:val="009A0002"/>
    <w:rsid w:val="009A17E7"/>
    <w:rsid w:val="009A24F5"/>
    <w:rsid w:val="009A25F2"/>
    <w:rsid w:val="009A3B3A"/>
    <w:rsid w:val="009B51CD"/>
    <w:rsid w:val="009B6803"/>
    <w:rsid w:val="009C1710"/>
    <w:rsid w:val="009C2022"/>
    <w:rsid w:val="009C5ED4"/>
    <w:rsid w:val="009C6B01"/>
    <w:rsid w:val="009C77E0"/>
    <w:rsid w:val="009D08C8"/>
    <w:rsid w:val="009D10FD"/>
    <w:rsid w:val="009D1B14"/>
    <w:rsid w:val="009D2028"/>
    <w:rsid w:val="009D2CBD"/>
    <w:rsid w:val="009D7FA9"/>
    <w:rsid w:val="009E21DB"/>
    <w:rsid w:val="009E458B"/>
    <w:rsid w:val="009E5D28"/>
    <w:rsid w:val="009F1E69"/>
    <w:rsid w:val="009F3F05"/>
    <w:rsid w:val="00A000A9"/>
    <w:rsid w:val="00A002AD"/>
    <w:rsid w:val="00A00BF5"/>
    <w:rsid w:val="00A00C63"/>
    <w:rsid w:val="00A016A5"/>
    <w:rsid w:val="00A029D5"/>
    <w:rsid w:val="00A03939"/>
    <w:rsid w:val="00A04E6B"/>
    <w:rsid w:val="00A05092"/>
    <w:rsid w:val="00A11112"/>
    <w:rsid w:val="00A1376E"/>
    <w:rsid w:val="00A153AF"/>
    <w:rsid w:val="00A15A3A"/>
    <w:rsid w:val="00A1678B"/>
    <w:rsid w:val="00A16CBE"/>
    <w:rsid w:val="00A16E8D"/>
    <w:rsid w:val="00A205EB"/>
    <w:rsid w:val="00A20AC2"/>
    <w:rsid w:val="00A21027"/>
    <w:rsid w:val="00A21E95"/>
    <w:rsid w:val="00A2260E"/>
    <w:rsid w:val="00A227AE"/>
    <w:rsid w:val="00A301A2"/>
    <w:rsid w:val="00A322C3"/>
    <w:rsid w:val="00A35874"/>
    <w:rsid w:val="00A3659A"/>
    <w:rsid w:val="00A37066"/>
    <w:rsid w:val="00A4397B"/>
    <w:rsid w:val="00A43DF0"/>
    <w:rsid w:val="00A44207"/>
    <w:rsid w:val="00A533B2"/>
    <w:rsid w:val="00A538C4"/>
    <w:rsid w:val="00A556AB"/>
    <w:rsid w:val="00A60455"/>
    <w:rsid w:val="00A654E3"/>
    <w:rsid w:val="00A66E66"/>
    <w:rsid w:val="00A675DF"/>
    <w:rsid w:val="00A7168F"/>
    <w:rsid w:val="00A71736"/>
    <w:rsid w:val="00A73E2A"/>
    <w:rsid w:val="00A743B8"/>
    <w:rsid w:val="00A76B6F"/>
    <w:rsid w:val="00A77583"/>
    <w:rsid w:val="00A77C73"/>
    <w:rsid w:val="00A77EAA"/>
    <w:rsid w:val="00A86345"/>
    <w:rsid w:val="00A86A5F"/>
    <w:rsid w:val="00A86B97"/>
    <w:rsid w:val="00A912CA"/>
    <w:rsid w:val="00A91614"/>
    <w:rsid w:val="00A929F0"/>
    <w:rsid w:val="00A93D64"/>
    <w:rsid w:val="00A9532D"/>
    <w:rsid w:val="00A97A54"/>
    <w:rsid w:val="00AA2A14"/>
    <w:rsid w:val="00AA327B"/>
    <w:rsid w:val="00AA43DB"/>
    <w:rsid w:val="00AA588F"/>
    <w:rsid w:val="00AA5DFD"/>
    <w:rsid w:val="00AA65F3"/>
    <w:rsid w:val="00AB0887"/>
    <w:rsid w:val="00AB17C1"/>
    <w:rsid w:val="00AB1B3C"/>
    <w:rsid w:val="00AB1F94"/>
    <w:rsid w:val="00AB3B82"/>
    <w:rsid w:val="00AB5031"/>
    <w:rsid w:val="00AB5EBD"/>
    <w:rsid w:val="00AC07C7"/>
    <w:rsid w:val="00AC2BD4"/>
    <w:rsid w:val="00AC328F"/>
    <w:rsid w:val="00AC4377"/>
    <w:rsid w:val="00AC492B"/>
    <w:rsid w:val="00AC4C1B"/>
    <w:rsid w:val="00AC5119"/>
    <w:rsid w:val="00AD0C1D"/>
    <w:rsid w:val="00AD2167"/>
    <w:rsid w:val="00AD6364"/>
    <w:rsid w:val="00AE0472"/>
    <w:rsid w:val="00AE05C0"/>
    <w:rsid w:val="00AE1A40"/>
    <w:rsid w:val="00AE282F"/>
    <w:rsid w:val="00AE687D"/>
    <w:rsid w:val="00AE6D77"/>
    <w:rsid w:val="00AF1B62"/>
    <w:rsid w:val="00AF2558"/>
    <w:rsid w:val="00AF7610"/>
    <w:rsid w:val="00AF78D7"/>
    <w:rsid w:val="00B00780"/>
    <w:rsid w:val="00B00A67"/>
    <w:rsid w:val="00B05262"/>
    <w:rsid w:val="00B05ACD"/>
    <w:rsid w:val="00B11AB2"/>
    <w:rsid w:val="00B1342D"/>
    <w:rsid w:val="00B13BD1"/>
    <w:rsid w:val="00B16C2F"/>
    <w:rsid w:val="00B20DCF"/>
    <w:rsid w:val="00B2295D"/>
    <w:rsid w:val="00B23568"/>
    <w:rsid w:val="00B23734"/>
    <w:rsid w:val="00B23CEF"/>
    <w:rsid w:val="00B30AF9"/>
    <w:rsid w:val="00B32D2D"/>
    <w:rsid w:val="00B32F61"/>
    <w:rsid w:val="00B332F9"/>
    <w:rsid w:val="00B334ED"/>
    <w:rsid w:val="00B3731A"/>
    <w:rsid w:val="00B40770"/>
    <w:rsid w:val="00B408E4"/>
    <w:rsid w:val="00B449A8"/>
    <w:rsid w:val="00B456D0"/>
    <w:rsid w:val="00B465D4"/>
    <w:rsid w:val="00B513DE"/>
    <w:rsid w:val="00B514A2"/>
    <w:rsid w:val="00B519B4"/>
    <w:rsid w:val="00B51B39"/>
    <w:rsid w:val="00B60655"/>
    <w:rsid w:val="00B62BA9"/>
    <w:rsid w:val="00B6355B"/>
    <w:rsid w:val="00B66DDC"/>
    <w:rsid w:val="00B71C4A"/>
    <w:rsid w:val="00B76322"/>
    <w:rsid w:val="00B76B88"/>
    <w:rsid w:val="00B76CA6"/>
    <w:rsid w:val="00B814F7"/>
    <w:rsid w:val="00B817CE"/>
    <w:rsid w:val="00B83B5F"/>
    <w:rsid w:val="00B84A51"/>
    <w:rsid w:val="00B9146A"/>
    <w:rsid w:val="00B91DB6"/>
    <w:rsid w:val="00B94327"/>
    <w:rsid w:val="00B954EA"/>
    <w:rsid w:val="00B956F5"/>
    <w:rsid w:val="00B963FC"/>
    <w:rsid w:val="00BA0748"/>
    <w:rsid w:val="00BA617A"/>
    <w:rsid w:val="00BB0572"/>
    <w:rsid w:val="00BB0B57"/>
    <w:rsid w:val="00BB2FB3"/>
    <w:rsid w:val="00BB3443"/>
    <w:rsid w:val="00BB7975"/>
    <w:rsid w:val="00BC036C"/>
    <w:rsid w:val="00BC2D8E"/>
    <w:rsid w:val="00BC39EA"/>
    <w:rsid w:val="00BC5936"/>
    <w:rsid w:val="00BD1288"/>
    <w:rsid w:val="00BD2B94"/>
    <w:rsid w:val="00BD2C4B"/>
    <w:rsid w:val="00BD35C0"/>
    <w:rsid w:val="00BD391A"/>
    <w:rsid w:val="00BD4008"/>
    <w:rsid w:val="00BD5653"/>
    <w:rsid w:val="00BD6D8A"/>
    <w:rsid w:val="00BD7EBB"/>
    <w:rsid w:val="00BE0FA8"/>
    <w:rsid w:val="00BE1892"/>
    <w:rsid w:val="00BE200E"/>
    <w:rsid w:val="00BE64B5"/>
    <w:rsid w:val="00BE73D3"/>
    <w:rsid w:val="00BF3F44"/>
    <w:rsid w:val="00BF71BF"/>
    <w:rsid w:val="00BF7F31"/>
    <w:rsid w:val="00C041DA"/>
    <w:rsid w:val="00C105E9"/>
    <w:rsid w:val="00C1061E"/>
    <w:rsid w:val="00C11346"/>
    <w:rsid w:val="00C12874"/>
    <w:rsid w:val="00C14125"/>
    <w:rsid w:val="00C146A5"/>
    <w:rsid w:val="00C14B4E"/>
    <w:rsid w:val="00C17B78"/>
    <w:rsid w:val="00C3233A"/>
    <w:rsid w:val="00C330C1"/>
    <w:rsid w:val="00C36408"/>
    <w:rsid w:val="00C36998"/>
    <w:rsid w:val="00C426D4"/>
    <w:rsid w:val="00C42CA6"/>
    <w:rsid w:val="00C4796E"/>
    <w:rsid w:val="00C47F91"/>
    <w:rsid w:val="00C50742"/>
    <w:rsid w:val="00C50D7E"/>
    <w:rsid w:val="00C52513"/>
    <w:rsid w:val="00C54E5B"/>
    <w:rsid w:val="00C571A4"/>
    <w:rsid w:val="00C607A6"/>
    <w:rsid w:val="00C612BC"/>
    <w:rsid w:val="00C66871"/>
    <w:rsid w:val="00C70DE5"/>
    <w:rsid w:val="00C7172D"/>
    <w:rsid w:val="00C71C01"/>
    <w:rsid w:val="00C71F07"/>
    <w:rsid w:val="00C723BB"/>
    <w:rsid w:val="00C737CB"/>
    <w:rsid w:val="00C73FD5"/>
    <w:rsid w:val="00C741A9"/>
    <w:rsid w:val="00C75C9C"/>
    <w:rsid w:val="00C76114"/>
    <w:rsid w:val="00C80269"/>
    <w:rsid w:val="00C80A1B"/>
    <w:rsid w:val="00C80F62"/>
    <w:rsid w:val="00C821DF"/>
    <w:rsid w:val="00C840E5"/>
    <w:rsid w:val="00C9021E"/>
    <w:rsid w:val="00C909C7"/>
    <w:rsid w:val="00C936BC"/>
    <w:rsid w:val="00C944A8"/>
    <w:rsid w:val="00C9513A"/>
    <w:rsid w:val="00C97365"/>
    <w:rsid w:val="00CA1F1B"/>
    <w:rsid w:val="00CA1F31"/>
    <w:rsid w:val="00CA2093"/>
    <w:rsid w:val="00CA20F3"/>
    <w:rsid w:val="00CA3C92"/>
    <w:rsid w:val="00CA452D"/>
    <w:rsid w:val="00CA5AD2"/>
    <w:rsid w:val="00CA7B86"/>
    <w:rsid w:val="00CB0280"/>
    <w:rsid w:val="00CB22E8"/>
    <w:rsid w:val="00CB3B91"/>
    <w:rsid w:val="00CB7936"/>
    <w:rsid w:val="00CC05E4"/>
    <w:rsid w:val="00CC0D93"/>
    <w:rsid w:val="00CC1A8A"/>
    <w:rsid w:val="00CC224C"/>
    <w:rsid w:val="00CC390A"/>
    <w:rsid w:val="00CC7679"/>
    <w:rsid w:val="00CD3E72"/>
    <w:rsid w:val="00CD5C29"/>
    <w:rsid w:val="00CD74C5"/>
    <w:rsid w:val="00CE0C22"/>
    <w:rsid w:val="00CE1F9A"/>
    <w:rsid w:val="00CE3118"/>
    <w:rsid w:val="00CE4EA7"/>
    <w:rsid w:val="00CE5354"/>
    <w:rsid w:val="00CF3BAC"/>
    <w:rsid w:val="00CF6F21"/>
    <w:rsid w:val="00CF7F66"/>
    <w:rsid w:val="00D0388A"/>
    <w:rsid w:val="00D05F3C"/>
    <w:rsid w:val="00D06593"/>
    <w:rsid w:val="00D1046D"/>
    <w:rsid w:val="00D13F4B"/>
    <w:rsid w:val="00D149BA"/>
    <w:rsid w:val="00D15087"/>
    <w:rsid w:val="00D2090C"/>
    <w:rsid w:val="00D306B8"/>
    <w:rsid w:val="00D317BC"/>
    <w:rsid w:val="00D4018D"/>
    <w:rsid w:val="00D414F9"/>
    <w:rsid w:val="00D41AAE"/>
    <w:rsid w:val="00D41CC2"/>
    <w:rsid w:val="00D42D1F"/>
    <w:rsid w:val="00D57559"/>
    <w:rsid w:val="00D57EB1"/>
    <w:rsid w:val="00D600D6"/>
    <w:rsid w:val="00D623F6"/>
    <w:rsid w:val="00D62DCF"/>
    <w:rsid w:val="00D63728"/>
    <w:rsid w:val="00D63B9C"/>
    <w:rsid w:val="00D70DDE"/>
    <w:rsid w:val="00D758FB"/>
    <w:rsid w:val="00D760E3"/>
    <w:rsid w:val="00D76E14"/>
    <w:rsid w:val="00D77CE3"/>
    <w:rsid w:val="00D8130F"/>
    <w:rsid w:val="00D82231"/>
    <w:rsid w:val="00D849FB"/>
    <w:rsid w:val="00D855B0"/>
    <w:rsid w:val="00D86335"/>
    <w:rsid w:val="00D86417"/>
    <w:rsid w:val="00D922DD"/>
    <w:rsid w:val="00D933C2"/>
    <w:rsid w:val="00D944CA"/>
    <w:rsid w:val="00D97B9C"/>
    <w:rsid w:val="00DA06C8"/>
    <w:rsid w:val="00DA09E9"/>
    <w:rsid w:val="00DA2336"/>
    <w:rsid w:val="00DA4AC0"/>
    <w:rsid w:val="00DA7204"/>
    <w:rsid w:val="00DB0BBC"/>
    <w:rsid w:val="00DB3A2B"/>
    <w:rsid w:val="00DB42E5"/>
    <w:rsid w:val="00DB4888"/>
    <w:rsid w:val="00DB6133"/>
    <w:rsid w:val="00DB625F"/>
    <w:rsid w:val="00DC1337"/>
    <w:rsid w:val="00DC248D"/>
    <w:rsid w:val="00DC4A5F"/>
    <w:rsid w:val="00DD07A4"/>
    <w:rsid w:val="00DD1D23"/>
    <w:rsid w:val="00DD37A3"/>
    <w:rsid w:val="00DD47D5"/>
    <w:rsid w:val="00DD4FCB"/>
    <w:rsid w:val="00DD55F6"/>
    <w:rsid w:val="00DE0B3F"/>
    <w:rsid w:val="00DE3105"/>
    <w:rsid w:val="00DE43A1"/>
    <w:rsid w:val="00DF2926"/>
    <w:rsid w:val="00DF4D48"/>
    <w:rsid w:val="00DF75EB"/>
    <w:rsid w:val="00E0027F"/>
    <w:rsid w:val="00E035E8"/>
    <w:rsid w:val="00E037FD"/>
    <w:rsid w:val="00E06297"/>
    <w:rsid w:val="00E1039F"/>
    <w:rsid w:val="00E13A77"/>
    <w:rsid w:val="00E177A7"/>
    <w:rsid w:val="00E2048A"/>
    <w:rsid w:val="00E20B61"/>
    <w:rsid w:val="00E23FF1"/>
    <w:rsid w:val="00E2445A"/>
    <w:rsid w:val="00E24A2A"/>
    <w:rsid w:val="00E2526F"/>
    <w:rsid w:val="00E2653F"/>
    <w:rsid w:val="00E269CD"/>
    <w:rsid w:val="00E3051C"/>
    <w:rsid w:val="00E32E56"/>
    <w:rsid w:val="00E332DF"/>
    <w:rsid w:val="00E40D69"/>
    <w:rsid w:val="00E42E40"/>
    <w:rsid w:val="00E431E3"/>
    <w:rsid w:val="00E46FDB"/>
    <w:rsid w:val="00E57894"/>
    <w:rsid w:val="00E609CC"/>
    <w:rsid w:val="00E628C6"/>
    <w:rsid w:val="00E6729C"/>
    <w:rsid w:val="00E70C6E"/>
    <w:rsid w:val="00E7164B"/>
    <w:rsid w:val="00E71B4F"/>
    <w:rsid w:val="00E75F7D"/>
    <w:rsid w:val="00E81265"/>
    <w:rsid w:val="00E81ED4"/>
    <w:rsid w:val="00E84119"/>
    <w:rsid w:val="00E84D71"/>
    <w:rsid w:val="00E85C80"/>
    <w:rsid w:val="00E8684D"/>
    <w:rsid w:val="00E87F9F"/>
    <w:rsid w:val="00E9229C"/>
    <w:rsid w:val="00E9349F"/>
    <w:rsid w:val="00E943DB"/>
    <w:rsid w:val="00E9486D"/>
    <w:rsid w:val="00E95C86"/>
    <w:rsid w:val="00E97A54"/>
    <w:rsid w:val="00EA0743"/>
    <w:rsid w:val="00EA0A22"/>
    <w:rsid w:val="00EA2257"/>
    <w:rsid w:val="00EA60C5"/>
    <w:rsid w:val="00EA6167"/>
    <w:rsid w:val="00EA6371"/>
    <w:rsid w:val="00EB084D"/>
    <w:rsid w:val="00EB3661"/>
    <w:rsid w:val="00EB5149"/>
    <w:rsid w:val="00EB7FAC"/>
    <w:rsid w:val="00EC1694"/>
    <w:rsid w:val="00EC46F8"/>
    <w:rsid w:val="00EC557F"/>
    <w:rsid w:val="00EC59EB"/>
    <w:rsid w:val="00EC6346"/>
    <w:rsid w:val="00EC7322"/>
    <w:rsid w:val="00ED0371"/>
    <w:rsid w:val="00ED0584"/>
    <w:rsid w:val="00ED093E"/>
    <w:rsid w:val="00ED2158"/>
    <w:rsid w:val="00ED3D7D"/>
    <w:rsid w:val="00ED4897"/>
    <w:rsid w:val="00ED53CB"/>
    <w:rsid w:val="00ED5402"/>
    <w:rsid w:val="00ED57B5"/>
    <w:rsid w:val="00EE0980"/>
    <w:rsid w:val="00EE15F3"/>
    <w:rsid w:val="00EE19E0"/>
    <w:rsid w:val="00EE749A"/>
    <w:rsid w:val="00EE7B61"/>
    <w:rsid w:val="00EF0875"/>
    <w:rsid w:val="00EF27C5"/>
    <w:rsid w:val="00EF280A"/>
    <w:rsid w:val="00EF7054"/>
    <w:rsid w:val="00F00C46"/>
    <w:rsid w:val="00F02988"/>
    <w:rsid w:val="00F03685"/>
    <w:rsid w:val="00F04232"/>
    <w:rsid w:val="00F0522D"/>
    <w:rsid w:val="00F104D4"/>
    <w:rsid w:val="00F109F0"/>
    <w:rsid w:val="00F12C92"/>
    <w:rsid w:val="00F20D72"/>
    <w:rsid w:val="00F215D9"/>
    <w:rsid w:val="00F21B26"/>
    <w:rsid w:val="00F21DE9"/>
    <w:rsid w:val="00F22D44"/>
    <w:rsid w:val="00F25414"/>
    <w:rsid w:val="00F26AAE"/>
    <w:rsid w:val="00F31420"/>
    <w:rsid w:val="00F31B4A"/>
    <w:rsid w:val="00F32B54"/>
    <w:rsid w:val="00F334A0"/>
    <w:rsid w:val="00F338AB"/>
    <w:rsid w:val="00F33F51"/>
    <w:rsid w:val="00F3544B"/>
    <w:rsid w:val="00F37885"/>
    <w:rsid w:val="00F4111D"/>
    <w:rsid w:val="00F416FA"/>
    <w:rsid w:val="00F4180E"/>
    <w:rsid w:val="00F464D5"/>
    <w:rsid w:val="00F52916"/>
    <w:rsid w:val="00F57843"/>
    <w:rsid w:val="00F57DA8"/>
    <w:rsid w:val="00F601DD"/>
    <w:rsid w:val="00F6044B"/>
    <w:rsid w:val="00F6107E"/>
    <w:rsid w:val="00F64112"/>
    <w:rsid w:val="00F64B6D"/>
    <w:rsid w:val="00F6548B"/>
    <w:rsid w:val="00F6699D"/>
    <w:rsid w:val="00F671FC"/>
    <w:rsid w:val="00F67A15"/>
    <w:rsid w:val="00F70741"/>
    <w:rsid w:val="00F73C12"/>
    <w:rsid w:val="00F76E98"/>
    <w:rsid w:val="00F7750E"/>
    <w:rsid w:val="00F77DB6"/>
    <w:rsid w:val="00F8044D"/>
    <w:rsid w:val="00F8377B"/>
    <w:rsid w:val="00F87A5F"/>
    <w:rsid w:val="00F87E45"/>
    <w:rsid w:val="00F905F0"/>
    <w:rsid w:val="00F9216D"/>
    <w:rsid w:val="00F92583"/>
    <w:rsid w:val="00F93250"/>
    <w:rsid w:val="00F936EB"/>
    <w:rsid w:val="00F94ADA"/>
    <w:rsid w:val="00F966C0"/>
    <w:rsid w:val="00F96B60"/>
    <w:rsid w:val="00F97001"/>
    <w:rsid w:val="00FA09D7"/>
    <w:rsid w:val="00FA1FCE"/>
    <w:rsid w:val="00FA601E"/>
    <w:rsid w:val="00FA61B4"/>
    <w:rsid w:val="00FA682E"/>
    <w:rsid w:val="00FB7924"/>
    <w:rsid w:val="00FC0D88"/>
    <w:rsid w:val="00FC6213"/>
    <w:rsid w:val="00FD11E4"/>
    <w:rsid w:val="00FD2180"/>
    <w:rsid w:val="00FE1B55"/>
    <w:rsid w:val="00FE239D"/>
    <w:rsid w:val="00FE4D22"/>
    <w:rsid w:val="00FE5C14"/>
    <w:rsid w:val="00FE7BB5"/>
    <w:rsid w:val="00FF349A"/>
    <w:rsid w:val="00FF41A7"/>
    <w:rsid w:val="00FF45FA"/>
    <w:rsid w:val="00FF51D8"/>
    <w:rsid w:val="00FF5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E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1FCE"/>
    <w:pPr>
      <w:widowControl/>
      <w:autoSpaceDE/>
      <w:autoSpaceDN/>
      <w:adjustRightInd/>
      <w:spacing w:after="75"/>
    </w:pPr>
    <w:rPr>
      <w:rFonts w:ascii="Verdana" w:hAnsi="Verdana" w:cs="Verdana"/>
      <w:color w:val="000000"/>
    </w:rPr>
  </w:style>
  <w:style w:type="table" w:styleId="a4">
    <w:name w:val="Table Grid"/>
    <w:basedOn w:val="a1"/>
    <w:rsid w:val="00FA1F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A1F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1FC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317BC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715D5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15D5C"/>
    <w:rPr>
      <w:rFonts w:ascii="Arial" w:eastAsia="Times New Roman" w:hAnsi="Arial" w:cs="Arial"/>
      <w:sz w:val="18"/>
      <w:szCs w:val="18"/>
      <w:lang w:eastAsia="ru-RU"/>
    </w:rPr>
  </w:style>
  <w:style w:type="paragraph" w:styleId="aa">
    <w:name w:val="footer"/>
    <w:basedOn w:val="a"/>
    <w:link w:val="ab"/>
    <w:uiPriority w:val="99"/>
    <w:unhideWhenUsed/>
    <w:rsid w:val="00715D5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15D5C"/>
    <w:rPr>
      <w:rFonts w:ascii="Arial" w:eastAsia="Times New Roman" w:hAnsi="Arial" w:cs="Arial"/>
      <w:sz w:val="18"/>
      <w:szCs w:val="18"/>
      <w:lang w:eastAsia="ru-RU"/>
    </w:rPr>
  </w:style>
  <w:style w:type="table" w:customStyle="1" w:styleId="1">
    <w:name w:val="Сетка таблицы1"/>
    <w:basedOn w:val="a1"/>
    <w:next w:val="a4"/>
    <w:uiPriority w:val="59"/>
    <w:rsid w:val="006944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6D42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E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1FCE"/>
    <w:pPr>
      <w:widowControl/>
      <w:autoSpaceDE/>
      <w:autoSpaceDN/>
      <w:adjustRightInd/>
      <w:spacing w:after="75"/>
    </w:pPr>
    <w:rPr>
      <w:rFonts w:ascii="Verdana" w:hAnsi="Verdana" w:cs="Verdana"/>
      <w:color w:val="000000"/>
    </w:rPr>
  </w:style>
  <w:style w:type="table" w:styleId="a4">
    <w:name w:val="Table Grid"/>
    <w:basedOn w:val="a1"/>
    <w:rsid w:val="00FA1F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A1F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1FC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317BC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715D5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15D5C"/>
    <w:rPr>
      <w:rFonts w:ascii="Arial" w:eastAsia="Times New Roman" w:hAnsi="Arial" w:cs="Arial"/>
      <w:sz w:val="18"/>
      <w:szCs w:val="18"/>
      <w:lang w:eastAsia="ru-RU"/>
    </w:rPr>
  </w:style>
  <w:style w:type="paragraph" w:styleId="aa">
    <w:name w:val="footer"/>
    <w:basedOn w:val="a"/>
    <w:link w:val="ab"/>
    <w:uiPriority w:val="99"/>
    <w:unhideWhenUsed/>
    <w:rsid w:val="00715D5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15D5C"/>
    <w:rPr>
      <w:rFonts w:ascii="Arial" w:eastAsia="Times New Roman" w:hAnsi="Arial" w:cs="Arial"/>
      <w:sz w:val="18"/>
      <w:szCs w:val="18"/>
      <w:lang w:eastAsia="ru-RU"/>
    </w:rPr>
  </w:style>
  <w:style w:type="table" w:customStyle="1" w:styleId="1">
    <w:name w:val="Сетка таблицы1"/>
    <w:basedOn w:val="a1"/>
    <w:next w:val="a4"/>
    <w:uiPriority w:val="59"/>
    <w:rsid w:val="006944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6D42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07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9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635067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0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216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051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3307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6570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8669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4018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9075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0932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581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6176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4937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3285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8476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2752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3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01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34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57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8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495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072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576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6469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4554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5184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8254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4235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1595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4358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9239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8089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7263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5886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336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0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1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2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на 01.07.2021 г.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3"/>
              <c:layout>
                <c:manualLayout>
                  <c:x val="1.0432968179447054E-2"/>
                  <c:y val="4.53514739229024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НДФЛ</c:v>
                </c:pt>
                <c:pt idx="1">
                  <c:v>Налоги на совокупный доход</c:v>
                </c:pt>
                <c:pt idx="2">
                  <c:v>Налоги на имущество</c:v>
                </c:pt>
                <c:pt idx="3">
                  <c:v>Налоги на товары (акцизы)</c:v>
                </c:pt>
                <c:pt idx="4">
                  <c:v>Государственная пошлина, сборы</c:v>
                </c:pt>
              </c:strCache>
            </c:strRef>
          </c:cat>
          <c:val>
            <c:numRef>
              <c:f>Лист1!$B$2:$B$6</c:f>
              <c:numCache>
                <c:formatCode>#,##0.0</c:formatCode>
                <c:ptCount val="5"/>
                <c:pt idx="0">
                  <c:v>379.2</c:v>
                </c:pt>
                <c:pt idx="1">
                  <c:v>5</c:v>
                </c:pt>
                <c:pt idx="2">
                  <c:v>62.9</c:v>
                </c:pt>
                <c:pt idx="3">
                  <c:v>7.9</c:v>
                </c:pt>
                <c:pt idx="4">
                  <c:v>7.2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на 01.07.2022 г.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Lbls>
            <c:dLbl>
              <c:idx val="0"/>
              <c:layout>
                <c:manualLayout>
                  <c:x val="9.2807413157862308E-3"/>
                  <c:y val="-1.9841269841269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3.2850241545893721E-2"/>
                  <c:y val="-1.19047619047619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1675887931848894E-2"/>
                  <c:y val="-2.38095238095238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4.8716210943115677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НДФЛ</c:v>
                </c:pt>
                <c:pt idx="1">
                  <c:v>Налоги на совокупный доход</c:v>
                </c:pt>
                <c:pt idx="2">
                  <c:v>Налоги на имущество</c:v>
                </c:pt>
                <c:pt idx="3">
                  <c:v>Налоги на товары (акцизы)</c:v>
                </c:pt>
                <c:pt idx="4">
                  <c:v>Государственная пошлина, сборы</c:v>
                </c:pt>
              </c:strCache>
            </c:strRef>
          </c:cat>
          <c:val>
            <c:numRef>
              <c:f>Лист1!$C$2:$C$6</c:f>
              <c:numCache>
                <c:formatCode>#,##0.0</c:formatCode>
                <c:ptCount val="5"/>
                <c:pt idx="0">
                  <c:v>390.8</c:v>
                </c:pt>
                <c:pt idx="1">
                  <c:v>8.6999999999999993</c:v>
                </c:pt>
                <c:pt idx="2">
                  <c:v>72.400000000000006</c:v>
                </c:pt>
                <c:pt idx="3">
                  <c:v>9.6999999999999993</c:v>
                </c:pt>
                <c:pt idx="4">
                  <c:v>8.6999999999999993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74829952"/>
        <c:axId val="174870912"/>
        <c:axId val="0"/>
      </c:bar3DChart>
      <c:catAx>
        <c:axId val="174829952"/>
        <c:scaling>
          <c:orientation val="minMax"/>
        </c:scaling>
        <c:delete val="0"/>
        <c:axPos val="l"/>
        <c:majorTickMark val="out"/>
        <c:minorTickMark val="none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174870912"/>
        <c:crosses val="autoZero"/>
        <c:auto val="1"/>
        <c:lblAlgn val="ctr"/>
        <c:lblOffset val="100"/>
        <c:noMultiLvlLbl val="0"/>
      </c:catAx>
      <c:valAx>
        <c:axId val="174870912"/>
        <c:scaling>
          <c:orientation val="minMax"/>
        </c:scaling>
        <c:delete val="0"/>
        <c:axPos val="b"/>
        <c:majorGridlines>
          <c:spPr>
            <a:ln>
              <a:noFill/>
            </a:ln>
          </c:spPr>
        </c:majorGridlines>
        <c:numFmt formatCode="#,##0.0" sourceLinked="1"/>
        <c:majorTickMark val="out"/>
        <c:minorTickMark val="none"/>
        <c:tickLblPos val="nextTo"/>
        <c:crossAx val="17482995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0263502008485498"/>
          <c:y val="4.870361793011168E-2"/>
          <c:w val="0.74926484958610939"/>
          <c:h val="0.4824397590575728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на 01.01.2022 г.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Lbls>
            <c:dLbl>
              <c:idx val="1"/>
              <c:layout>
                <c:manualLayout>
                  <c:x val="7.9601990049751239E-3"/>
                  <c:y val="1.54780162283636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7.9601990049751603E-3"/>
                  <c:y val="1.67148714253855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7860696517412936E-2"/>
                  <c:y val="0.1175564819103494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5.58439299565167E-2"/>
                  <c:y val="0.3075154821333607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Лист1!$A$2:$A$8</c:f>
              <c:strCache>
                <c:ptCount val="6"/>
                <c:pt idx="0">
                  <c:v>земельный налог</c:v>
                </c:pt>
                <c:pt idx="1">
                  <c:v>НДФЛ</c:v>
                </c:pt>
                <c:pt idx="2">
                  <c:v>налог при патенной системе налогооблож.</c:v>
                </c:pt>
                <c:pt idx="3">
                  <c:v>налог на иму-во физ. лиц</c:v>
                </c:pt>
                <c:pt idx="4">
                  <c:v>транспортный налог с организаций</c:v>
                </c:pt>
                <c:pt idx="5">
                  <c:v>транспортный налог с физ.лиц</c:v>
                </c:pt>
              </c:strCache>
            </c:strRef>
          </c:cat>
          <c:val>
            <c:numRef>
              <c:f>Лист1!$B$2:$B$8</c:f>
              <c:numCache>
                <c:formatCode>#,##0</c:formatCode>
                <c:ptCount val="7"/>
                <c:pt idx="0">
                  <c:v>9287</c:v>
                </c:pt>
                <c:pt idx="1">
                  <c:v>2468</c:v>
                </c:pt>
                <c:pt idx="2">
                  <c:v>205</c:v>
                </c:pt>
                <c:pt idx="3">
                  <c:v>18985</c:v>
                </c:pt>
                <c:pt idx="4">
                  <c:v>648</c:v>
                </c:pt>
                <c:pt idx="5">
                  <c:v>35058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на 01.07.2022 г.</c:v>
                </c:pt>
              </c:strCache>
            </c:strRef>
          </c:tx>
          <c:spPr>
            <a:solidFill>
              <a:srgbClr val="AE0281"/>
            </a:solidFill>
          </c:spPr>
          <c:invertIfNegative val="0"/>
          <c:dLbls>
            <c:dLbl>
              <c:idx val="0"/>
              <c:layout>
                <c:manualLayout>
                  <c:x val="1.3930348258706468E-2"/>
                  <c:y val="-4.357298474945554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3880597014925373E-2"/>
                  <c:y val="-2.79069767441860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7.9601990049751239E-3"/>
                  <c:y val="-7.285974499089253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1890547263681594E-2"/>
                  <c:y val="-6.201550387596899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7.2967647950442939E-17"/>
                  <c:y val="-2.55009107468123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5.6945978767579425E-2"/>
                  <c:y val="6.1105106959669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Лист1!$A$2:$A$8</c:f>
              <c:strCache>
                <c:ptCount val="6"/>
                <c:pt idx="0">
                  <c:v>земельный налог</c:v>
                </c:pt>
                <c:pt idx="1">
                  <c:v>НДФЛ</c:v>
                </c:pt>
                <c:pt idx="2">
                  <c:v>налог при патенной системе налогооблож.</c:v>
                </c:pt>
                <c:pt idx="3">
                  <c:v>налог на иму-во физ. лиц</c:v>
                </c:pt>
                <c:pt idx="4">
                  <c:v>транспортный налог с организаций</c:v>
                </c:pt>
                <c:pt idx="5">
                  <c:v>транспортный налог с физ.лиц</c:v>
                </c:pt>
              </c:strCache>
            </c:strRef>
          </c:cat>
          <c:val>
            <c:numRef>
              <c:f>Лист1!$C$2:$C$8</c:f>
              <c:numCache>
                <c:formatCode>#,##0</c:formatCode>
                <c:ptCount val="7"/>
                <c:pt idx="0">
                  <c:v>8670</c:v>
                </c:pt>
                <c:pt idx="1">
                  <c:v>3952</c:v>
                </c:pt>
                <c:pt idx="2">
                  <c:v>312</c:v>
                </c:pt>
                <c:pt idx="3">
                  <c:v>7875</c:v>
                </c:pt>
                <c:pt idx="4">
                  <c:v>2144</c:v>
                </c:pt>
                <c:pt idx="5">
                  <c:v>17445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09185280"/>
        <c:axId val="109211648"/>
        <c:axId val="109175232"/>
      </c:bar3DChart>
      <c:catAx>
        <c:axId val="1091852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5400000" vert="horz"/>
          <a:lstStyle/>
          <a:p>
            <a:pPr>
              <a:defRPr/>
            </a:pPr>
            <a:endParaRPr lang="ru-RU"/>
          </a:p>
        </c:txPr>
        <c:crossAx val="109211648"/>
        <c:crosses val="autoZero"/>
        <c:auto val="1"/>
        <c:lblAlgn val="ctr"/>
        <c:lblOffset val="100"/>
        <c:noMultiLvlLbl val="0"/>
      </c:catAx>
      <c:valAx>
        <c:axId val="109211648"/>
        <c:scaling>
          <c:orientation val="minMax"/>
        </c:scaling>
        <c:delete val="0"/>
        <c:axPos val="l"/>
        <c:majorGridlines>
          <c:spPr>
            <a:ln>
              <a:noFill/>
            </a:ln>
          </c:spPr>
        </c:majorGridlines>
        <c:numFmt formatCode="#,##0" sourceLinked="1"/>
        <c:majorTickMark val="out"/>
        <c:minorTickMark val="none"/>
        <c:tickLblPos val="nextTo"/>
        <c:crossAx val="109185280"/>
        <c:crosses val="autoZero"/>
        <c:crossBetween val="between"/>
      </c:valAx>
      <c:serAx>
        <c:axId val="109175232"/>
        <c:scaling>
          <c:orientation val="minMax"/>
        </c:scaling>
        <c:delete val="0"/>
        <c:axPos val="b"/>
        <c:majorTickMark val="out"/>
        <c:minorTickMark val="none"/>
        <c:tickLblPos val="nextTo"/>
        <c:crossAx val="109211648"/>
        <c:crosses val="autoZero"/>
      </c:serAx>
      <c:spPr>
        <a:noFill/>
        <a:ln w="25400">
          <a:noFill/>
        </a:ln>
      </c:spPr>
    </c:plotArea>
    <c:plotVisOnly val="1"/>
    <c:dispBlanksAs val="gap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8.5034013605442174E-2"/>
          <c:y val="0.10397553516819572"/>
          <c:w val="0.39400663958101129"/>
          <c:h val="0.76813757330778754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bubble3D val="0"/>
          </c:dPt>
          <c:dPt>
            <c:idx val="1"/>
            <c:bubble3D val="0"/>
            <c:spPr>
              <a:solidFill>
                <a:srgbClr val="9933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5"/>
            <c:bubble3D val="0"/>
            <c:spPr>
              <a:solidFill>
                <a:srgbClr val="FF8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1"/>
              <c:layout>
                <c:manualLayout>
                  <c:x val="-1.8587630884039038E-3"/>
                  <c:y val="7.7376054636769026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5963877802945866E-2"/>
                  <c:y val="-3.576928316486390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1390,5</a:t>
                    </a:r>
                  </a:p>
                  <a:p>
                    <a:endParaRPr lang="ru-RU"/>
                  </a:p>
                  <a:p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.10687791879896291"/>
                  <c:y val="9.239228308140314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8.3228706000790992E-2"/>
                  <c:y val="6.1922715864896449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4.2338315016559006E-2"/>
                  <c:y val="-1.5086505190311419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9.2696540786282991E-2"/>
                  <c:y val="-1.1674613337692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125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Sheet1!$B$1:$G$1</c:f>
              <c:strCache>
                <c:ptCount val="6"/>
                <c:pt idx="0">
                  <c:v>Доходы от использования имущ-ва, находящегося в госуд и муниц. собственности, 86 823,3 тыс. руб.</c:v>
                </c:pt>
                <c:pt idx="1">
                  <c:v>Платежи при пользовании природными ресурсами,       4 797,6 тыс. руб.</c:v>
                </c:pt>
                <c:pt idx="2">
                  <c:v>Доходы от оказания платных услуг и компенсации затрат государства, 11 390,5 тыс. руб.</c:v>
                </c:pt>
                <c:pt idx="3">
                  <c:v>Доходы от продажи материальных и нематериальных активов, 18 102,9 тыс. руб.</c:v>
                </c:pt>
                <c:pt idx="4">
                  <c:v>Штрафы, санкции, возмещение ущерба,    15 660,2 тыс. руб.</c:v>
                </c:pt>
                <c:pt idx="5">
                  <c:v>Прочие неналоговые доходы, 3 386,7 тыс. руб.</c:v>
                </c:pt>
              </c:strCache>
            </c:strRef>
          </c:cat>
          <c:val>
            <c:numRef>
              <c:f>Sheet1!$B$2:$G$2</c:f>
              <c:numCache>
                <c:formatCode>#,##0.0</c:formatCode>
                <c:ptCount val="6"/>
                <c:pt idx="0">
                  <c:v>86823.3</c:v>
                </c:pt>
                <c:pt idx="1">
                  <c:v>4797.6000000000004</c:v>
                </c:pt>
                <c:pt idx="2">
                  <c:v>11390.5</c:v>
                </c:pt>
                <c:pt idx="3">
                  <c:v>18102.900000000001</c:v>
                </c:pt>
                <c:pt idx="4">
                  <c:v>15660.2</c:v>
                </c:pt>
                <c:pt idx="5">
                  <c:v>3386.7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</c:dPt>
          <c:dPt>
            <c:idx val="2"/>
            <c:bubble3D val="0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5"/>
            <c:bubble3D val="0"/>
            <c:spPr>
              <a:solidFill>
                <a:srgbClr val="FF8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Sheet1!$B$1:$G$1</c:f>
              <c:strCache>
                <c:ptCount val="6"/>
                <c:pt idx="0">
                  <c:v>Доходы от использования имущ-ва, находящегося в госуд и муниц. собственности, 86 823,3 тыс. руб.</c:v>
                </c:pt>
                <c:pt idx="1">
                  <c:v>Платежи при пользовании природными ресурсами,       4 797,6 тыс. руб.</c:v>
                </c:pt>
                <c:pt idx="2">
                  <c:v>Доходы от оказания платных услуг и компенсации затрат государства, 11 390,5 тыс. руб.</c:v>
                </c:pt>
                <c:pt idx="3">
                  <c:v>Доходы от продажи материальных и нематериальных активов, 18 102,9 тыс. руб.</c:v>
                </c:pt>
                <c:pt idx="4">
                  <c:v>Штрафы, санкции, возмещение ущерба,    15 660,2 тыс. руб.</c:v>
                </c:pt>
                <c:pt idx="5">
                  <c:v>Прочие неналоговые доходы, 3 386,7 тыс. руб.</c:v>
                </c:pt>
              </c:strCache>
            </c:strRef>
          </c:cat>
          <c:val>
            <c:numRef>
              <c:f>Sheet1!$B$3:$G$3</c:f>
              <c:numCache>
                <c:formatCode>General</c:formatCode>
                <c:ptCount val="6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</c:dPt>
          <c:dPt>
            <c:idx val="3"/>
            <c:bubble3D val="0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5"/>
            <c:bubble3D val="0"/>
            <c:spPr>
              <a:solidFill>
                <a:srgbClr val="FF8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Sheet1!$B$1:$G$1</c:f>
              <c:strCache>
                <c:ptCount val="6"/>
                <c:pt idx="0">
                  <c:v>Доходы от использования имущ-ва, находящегося в госуд и муниц. собственности, 86 823,3 тыс. руб.</c:v>
                </c:pt>
                <c:pt idx="1">
                  <c:v>Платежи при пользовании природными ресурсами,       4 797,6 тыс. руб.</c:v>
                </c:pt>
                <c:pt idx="2">
                  <c:v>Доходы от оказания платных услуг и компенсации затрат государства, 11 390,5 тыс. руб.</c:v>
                </c:pt>
                <c:pt idx="3">
                  <c:v>Доходы от продажи материальных и нематериальных активов, 18 102,9 тыс. руб.</c:v>
                </c:pt>
                <c:pt idx="4">
                  <c:v>Штрафы, санкции, возмещение ущерба,    15 660,2 тыс. руб.</c:v>
                </c:pt>
                <c:pt idx="5">
                  <c:v>Прочие неналоговые доходы, 3 386,7 тыс. руб.</c:v>
                </c:pt>
              </c:strCache>
            </c:strRef>
          </c:cat>
          <c:val>
            <c:numRef>
              <c:f>Sheet1!$B$4:$G$4</c:f>
              <c:numCache>
                <c:formatCode>General</c:formatCode>
                <c:ptCount val="6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5546098746789071"/>
          <c:y val="4.2940722375101048E-2"/>
          <c:w val="0.43321356519932724"/>
          <c:h val="0.91013377653052885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425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200" baseline="0">
                <a:latin typeface="Times New Roman" panose="02020603050405020304" pitchFamily="18" charset="0"/>
              </a:defRPr>
            </a:pPr>
            <a:r>
              <a:rPr lang="ru-RU"/>
              <a:t>Исполнение к плану 1 полугодия 2020 г., %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9.5443763973947701E-2"/>
          <c:y val="0.10577002199049443"/>
          <c:w val="0.88019506820906646"/>
          <c:h val="0.45969544347497099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Исполнение к плану 1 полугодия 2021 г., %</c:v>
                </c:pt>
              </c:strCache>
            </c:strRef>
          </c:tx>
          <c:spPr>
            <a:gradFill>
              <a:gsLst>
                <a:gs pos="0">
                  <a:srgbClr val="CCCCFF"/>
                </a:gs>
                <a:gs pos="17999">
                  <a:srgbClr val="99CCFF"/>
                </a:gs>
                <a:gs pos="36000">
                  <a:srgbClr val="9966FF"/>
                </a:gs>
                <a:gs pos="61000">
                  <a:srgbClr val="CC99FF"/>
                </a:gs>
                <a:gs pos="82001">
                  <a:srgbClr val="99CCFF"/>
                </a:gs>
                <a:gs pos="100000">
                  <a:srgbClr val="CCCCFF"/>
                </a:gs>
              </a:gsLst>
              <a:lin ang="5400000" scaled="0"/>
            </a:gradFill>
            <a:effectLst/>
            <a:scene3d>
              <a:camera prst="orthographicFront"/>
              <a:lightRig rig="threePt" dir="t"/>
            </a:scene3d>
            <a:sp3d>
              <a:bevelT w="165100" prst="coolSlant"/>
              <a:bevelB w="101600" prst="riblet"/>
            </a:sp3d>
          </c:spPr>
          <c:invertIfNegative val="0"/>
          <c:dLbls>
            <c:dLbl>
              <c:idx val="0"/>
              <c:layout>
                <c:manualLayout>
                  <c:x val="-2.0384134226212377E-3"/>
                  <c:y val="-0.2605024709749119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0.2540880503144654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"/>
                  <c:y val="-0.1851890473150315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0768431983385254E-3"/>
                  <c:y val="-0.2600775578728334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1.9296653338893385E-5"/>
                  <c:y val="-0.2536007661204511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0"/>
                  <c:y val="-0.2656130145893925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2.0576131687242045E-3"/>
                  <c:y val="-0.2540880503144653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4.1691876278253971E-3"/>
                  <c:y val="-0.2612949636207406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-0.2519803267834763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1.9296653338893385E-5"/>
                  <c:y val="-0.2847752476886334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2.0575465449996322E-3"/>
                  <c:y val="-0.2662817147856518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effectLst>
                <a:innerShdw blurRad="114300">
                  <a:prstClr val="black"/>
                </a:innerShdw>
              </a:effectLst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Лист1!$A$2:$A$10</c:f>
              <c:strCache>
                <c:ptCount val="9"/>
                <c:pt idx="0">
                  <c:v>Развитие системы образования  СГО</c:v>
                </c:pt>
                <c:pt idx="1">
                  <c:v>Развитие сферы культуры, туризма и молодежной политики СГО</c:v>
                </c:pt>
                <c:pt idx="2">
                  <c:v>Развитие комплексной безопасности на территории СГО,развития АПК "Безопасный город"</c:v>
                </c:pt>
                <c:pt idx="3">
                  <c:v>Экономическое развитие СГО</c:v>
                </c:pt>
                <c:pt idx="4">
                  <c:v>Развитие инфраструктуры и комфортной городской среды СГО</c:v>
                </c:pt>
                <c:pt idx="5">
                  <c:v>Физическая культура и спорт СГО</c:v>
                </c:pt>
                <c:pt idx="6">
                  <c:v>Развитие общественного самоуправления в СГО</c:v>
                </c:pt>
                <c:pt idx="7">
                  <c:v>Социальная поддержка  и охрана здоровья граждан в СГО</c:v>
                </c:pt>
                <c:pt idx="8">
                  <c:v>Ресурсное  обеспечение деятельности органов местного самоуправления СГО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99.4</c:v>
                </c:pt>
                <c:pt idx="1">
                  <c:v>100</c:v>
                </c:pt>
                <c:pt idx="2">
                  <c:v>99.1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09939328"/>
        <c:axId val="109949312"/>
      </c:barChart>
      <c:catAx>
        <c:axId val="109939328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 rot="-5400000" vert="horz"/>
          <a:lstStyle/>
          <a:p>
            <a:pPr>
              <a:defRPr baseline="0">
                <a:latin typeface="Times New Roman" panose="02020603050405020304" pitchFamily="18" charset="0"/>
              </a:defRPr>
            </a:pPr>
            <a:endParaRPr lang="ru-RU"/>
          </a:p>
        </c:txPr>
        <c:crossAx val="109949312"/>
        <c:crosses val="autoZero"/>
        <c:auto val="1"/>
        <c:lblAlgn val="ctr"/>
        <c:lblOffset val="100"/>
        <c:noMultiLvlLbl val="0"/>
      </c:catAx>
      <c:valAx>
        <c:axId val="109949312"/>
        <c:scaling>
          <c:orientation val="minMax"/>
          <c:max val="10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09939328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6F9EF-A9D8-43F6-95E5-61C51489F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670</TotalTime>
  <Pages>9</Pages>
  <Words>2074</Words>
  <Characters>11822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32</cp:revision>
  <cp:lastPrinted>2022-08-15T05:17:00Z</cp:lastPrinted>
  <dcterms:created xsi:type="dcterms:W3CDTF">2021-08-04T09:16:00Z</dcterms:created>
  <dcterms:modified xsi:type="dcterms:W3CDTF">2022-08-15T05:18:00Z</dcterms:modified>
</cp:coreProperties>
</file>